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07C2A" w14:textId="77777777" w:rsidR="00E74C6C" w:rsidRPr="00736ECE" w:rsidRDefault="00E74C6C" w:rsidP="00474242">
      <w:pPr>
        <w:pStyle w:val="Ttulo1"/>
        <w:spacing w:before="120" w:after="120"/>
        <w:jc w:val="center"/>
        <w:rPr>
          <w:lang w:val="es-ES_tradnl"/>
        </w:rPr>
      </w:pPr>
      <w:r w:rsidRPr="00736ECE">
        <w:rPr>
          <w:lang w:val="es-ES_tradnl"/>
        </w:rPr>
        <w:t xml:space="preserve">Universidad </w:t>
      </w:r>
      <w:r w:rsidR="00DD4F44">
        <w:rPr>
          <w:lang w:val="es-ES_tradnl"/>
        </w:rPr>
        <w:t xml:space="preserve">de Las Américas </w:t>
      </w:r>
    </w:p>
    <w:p w14:paraId="67482AE0" w14:textId="5E28A169" w:rsidR="00E74C6C" w:rsidRPr="00736ECE" w:rsidRDefault="00DD4F44" w:rsidP="00474242">
      <w:pPr>
        <w:pStyle w:val="Ttulo2"/>
        <w:spacing w:before="120" w:after="120"/>
        <w:jc w:val="center"/>
        <w:rPr>
          <w:lang w:val="es-ES_tradnl"/>
        </w:rPr>
      </w:pPr>
      <w:r>
        <w:rPr>
          <w:lang w:val="es-ES_tradnl"/>
        </w:rPr>
        <w:t>Investigación</w:t>
      </w:r>
      <w:r w:rsidR="00E877A4">
        <w:rPr>
          <w:lang w:val="es-ES_tradnl"/>
        </w:rPr>
        <w:t xml:space="preserve"> y Vinculación</w:t>
      </w:r>
    </w:p>
    <w:p w14:paraId="56A1C87D" w14:textId="77777777" w:rsidR="00E74C6C" w:rsidRPr="00736ECE" w:rsidRDefault="00A9274D" w:rsidP="00E74C6C">
      <w:pPr>
        <w:pStyle w:val="Ttulo3"/>
        <w:jc w:val="center"/>
        <w:rPr>
          <w:lang w:val="es-ES_tradnl"/>
        </w:rPr>
      </w:pPr>
      <w:r>
        <w:rPr>
          <w:lang w:val="es-ES_tradnl"/>
        </w:rPr>
        <w:t>Rúbrica</w:t>
      </w:r>
      <w:r w:rsidR="00E74C6C" w:rsidRPr="00736ECE">
        <w:rPr>
          <w:lang w:val="es-ES_tradnl"/>
        </w:rPr>
        <w:t xml:space="preserve"> de evaluación de </w:t>
      </w:r>
      <w:r w:rsidR="00DD4F44">
        <w:rPr>
          <w:lang w:val="es-ES_tradnl"/>
        </w:rPr>
        <w:t>proyectos</w:t>
      </w:r>
      <w:r w:rsidR="00E74C6C" w:rsidRPr="00736ECE">
        <w:rPr>
          <w:lang w:val="es-ES_tradnl"/>
        </w:rPr>
        <w:t xml:space="preserve"> de investigación</w:t>
      </w:r>
    </w:p>
    <w:p w14:paraId="17953995" w14:textId="77777777" w:rsidR="00E74C6C" w:rsidRPr="00374962" w:rsidRDefault="00E74C6C" w:rsidP="00374962">
      <w:pPr>
        <w:spacing w:line="240" w:lineRule="atLeast"/>
        <w:rPr>
          <w:sz w:val="2"/>
          <w:lang w:val="es-ES_tradnl"/>
        </w:rPr>
      </w:pPr>
    </w:p>
    <w:p w14:paraId="52CEB842" w14:textId="344228EF" w:rsidR="00E74C6C" w:rsidRPr="00736ECE" w:rsidRDefault="00374962" w:rsidP="00E877A4">
      <w:pPr>
        <w:tabs>
          <w:tab w:val="left" w:pos="6509"/>
        </w:tabs>
        <w:spacing w:after="0"/>
        <w:jc w:val="both"/>
        <w:rPr>
          <w:rFonts w:ascii="Arial" w:hAnsi="Arial" w:cs="Arial"/>
          <w:i/>
          <w:lang w:val="es-ES_tradnl"/>
        </w:rPr>
      </w:pPr>
      <w:r>
        <w:rPr>
          <w:rFonts w:ascii="Arial" w:hAnsi="Arial" w:cs="Arial"/>
          <w:i/>
          <w:lang w:val="es-ES_tradnl"/>
        </w:rPr>
        <w:t>Estimado revisor o revisora:</w:t>
      </w:r>
      <w:r w:rsidR="00E877A4">
        <w:rPr>
          <w:rFonts w:ascii="Arial" w:hAnsi="Arial" w:cs="Arial"/>
          <w:i/>
          <w:lang w:val="es-ES_tradnl"/>
        </w:rPr>
        <w:tab/>
      </w:r>
    </w:p>
    <w:p w14:paraId="5F7F9F7B" w14:textId="77777777" w:rsidR="00E74C6C" w:rsidRPr="00374962" w:rsidRDefault="00E74C6C" w:rsidP="00E74C6C">
      <w:pPr>
        <w:spacing w:after="0"/>
        <w:jc w:val="both"/>
        <w:rPr>
          <w:rFonts w:ascii="Arial" w:hAnsi="Arial" w:cs="Arial"/>
          <w:i/>
          <w:sz w:val="6"/>
          <w:lang w:val="es-ES_tradnl"/>
        </w:rPr>
      </w:pPr>
    </w:p>
    <w:p w14:paraId="3E1613EA" w14:textId="6FDF3491" w:rsidR="00E74C6C" w:rsidRPr="00736ECE" w:rsidRDefault="00E74C6C" w:rsidP="00E74C6C">
      <w:pPr>
        <w:spacing w:after="0"/>
        <w:jc w:val="both"/>
        <w:rPr>
          <w:rFonts w:ascii="Arial" w:hAnsi="Arial" w:cs="Arial"/>
          <w:i/>
          <w:lang w:val="es-ES_tradnl"/>
        </w:rPr>
      </w:pPr>
      <w:r w:rsidRPr="00736ECE">
        <w:rPr>
          <w:rFonts w:ascii="Arial" w:hAnsi="Arial" w:cs="Arial"/>
          <w:i/>
          <w:lang w:val="es-ES_tradnl"/>
        </w:rPr>
        <w:t xml:space="preserve">Muchas gracias por aceptar nuestro pedido de participar en el proceso de revisión de la </w:t>
      </w:r>
      <w:r w:rsidR="00872F68">
        <w:rPr>
          <w:rFonts w:ascii="Arial" w:hAnsi="Arial" w:cs="Arial"/>
          <w:i/>
          <w:lang w:val="es-ES_tradnl"/>
        </w:rPr>
        <w:t>X</w:t>
      </w:r>
      <w:r w:rsidR="00ED3063">
        <w:rPr>
          <w:rFonts w:ascii="Arial" w:hAnsi="Arial" w:cs="Arial"/>
          <w:i/>
          <w:lang w:val="es-ES_tradnl"/>
        </w:rPr>
        <w:t>V</w:t>
      </w:r>
      <w:r w:rsidR="00872F68">
        <w:rPr>
          <w:rFonts w:ascii="Arial" w:hAnsi="Arial" w:cs="Arial"/>
          <w:i/>
          <w:lang w:val="es-ES_tradnl"/>
        </w:rPr>
        <w:t xml:space="preserve"> </w:t>
      </w:r>
      <w:r>
        <w:rPr>
          <w:rFonts w:ascii="Arial" w:hAnsi="Arial" w:cs="Arial"/>
          <w:i/>
          <w:lang w:val="es-ES_tradnl"/>
        </w:rPr>
        <w:t>C</w:t>
      </w:r>
      <w:r w:rsidRPr="00736ECE">
        <w:rPr>
          <w:rFonts w:ascii="Arial" w:hAnsi="Arial" w:cs="Arial"/>
          <w:i/>
          <w:lang w:val="es-ES_tradnl"/>
        </w:rPr>
        <w:t xml:space="preserve">onvocatoria de </w:t>
      </w:r>
      <w:r w:rsidR="00DD4F44">
        <w:rPr>
          <w:rFonts w:ascii="Arial" w:hAnsi="Arial" w:cs="Arial"/>
          <w:i/>
          <w:lang w:val="es-ES_tradnl"/>
        </w:rPr>
        <w:t>Proyectos</w:t>
      </w:r>
      <w:r w:rsidRPr="00736ECE">
        <w:rPr>
          <w:rFonts w:ascii="Arial" w:hAnsi="Arial" w:cs="Arial"/>
          <w:i/>
          <w:lang w:val="es-ES_tradnl"/>
        </w:rPr>
        <w:t xml:space="preserve"> de </w:t>
      </w:r>
      <w:r>
        <w:rPr>
          <w:rFonts w:ascii="Arial" w:hAnsi="Arial" w:cs="Arial"/>
          <w:i/>
          <w:lang w:val="es-ES_tradnl"/>
        </w:rPr>
        <w:t>I</w:t>
      </w:r>
      <w:r w:rsidRPr="00736ECE">
        <w:rPr>
          <w:rFonts w:ascii="Arial" w:hAnsi="Arial" w:cs="Arial"/>
          <w:i/>
          <w:lang w:val="es-ES_tradnl"/>
        </w:rPr>
        <w:t xml:space="preserve">nvestigación. Su trabajo es muy importante para nosotros, ya que es la base sobre la cual </w:t>
      </w:r>
      <w:r w:rsidR="009221CA" w:rsidRPr="00736ECE">
        <w:rPr>
          <w:rFonts w:ascii="Arial" w:hAnsi="Arial" w:cs="Arial"/>
          <w:i/>
          <w:lang w:val="es-ES_tradnl"/>
        </w:rPr>
        <w:t>la Universidad decid</w:t>
      </w:r>
      <w:r w:rsidR="009221CA">
        <w:rPr>
          <w:rFonts w:ascii="Arial" w:hAnsi="Arial" w:cs="Arial"/>
          <w:i/>
          <w:lang w:val="es-ES_tradnl"/>
        </w:rPr>
        <w:t>irá</w:t>
      </w:r>
      <w:r w:rsidR="009221CA" w:rsidRPr="00736ECE">
        <w:rPr>
          <w:rFonts w:ascii="Arial" w:hAnsi="Arial" w:cs="Arial"/>
          <w:i/>
          <w:lang w:val="es-ES_tradnl"/>
        </w:rPr>
        <w:t xml:space="preserve"> si se otorga </w:t>
      </w:r>
      <w:r w:rsidR="00CF2E8C">
        <w:rPr>
          <w:rFonts w:ascii="Arial" w:hAnsi="Arial" w:cs="Arial"/>
          <w:i/>
          <w:lang w:val="es-ES_tradnl"/>
        </w:rPr>
        <w:t xml:space="preserve">o no </w:t>
      </w:r>
      <w:r w:rsidR="009221CA" w:rsidRPr="00736ECE">
        <w:rPr>
          <w:rFonts w:ascii="Arial" w:hAnsi="Arial" w:cs="Arial"/>
          <w:i/>
          <w:lang w:val="es-ES_tradnl"/>
        </w:rPr>
        <w:t xml:space="preserve">el financiamiento a los </w:t>
      </w:r>
      <w:r w:rsidR="00DD4F44">
        <w:rPr>
          <w:rFonts w:ascii="Arial" w:hAnsi="Arial" w:cs="Arial"/>
          <w:i/>
          <w:lang w:val="es-ES_tradnl"/>
        </w:rPr>
        <w:t>proyectos</w:t>
      </w:r>
      <w:r w:rsidR="009221CA">
        <w:rPr>
          <w:rFonts w:ascii="Arial" w:hAnsi="Arial" w:cs="Arial"/>
          <w:i/>
          <w:lang w:val="es-ES_tradnl"/>
        </w:rPr>
        <w:t xml:space="preserve"> propuestos</w:t>
      </w:r>
      <w:r w:rsidRPr="00736ECE">
        <w:rPr>
          <w:rFonts w:ascii="Arial" w:hAnsi="Arial" w:cs="Arial"/>
          <w:i/>
          <w:lang w:val="es-ES_tradnl"/>
        </w:rPr>
        <w:t xml:space="preserve">. Por lo tanto, le solicitamos </w:t>
      </w:r>
      <w:r w:rsidR="003C5916">
        <w:rPr>
          <w:rFonts w:ascii="Arial" w:hAnsi="Arial" w:cs="Arial"/>
          <w:i/>
          <w:lang w:val="es-ES_tradnl"/>
        </w:rPr>
        <w:t>asignar</w:t>
      </w:r>
      <w:r>
        <w:rPr>
          <w:rFonts w:ascii="Arial" w:hAnsi="Arial" w:cs="Arial"/>
          <w:i/>
          <w:lang w:val="es-ES_tradnl"/>
        </w:rPr>
        <w:t xml:space="preserve"> sus calificaciones</w:t>
      </w:r>
      <w:r w:rsidR="009221CA">
        <w:rPr>
          <w:rFonts w:ascii="Arial" w:hAnsi="Arial" w:cs="Arial"/>
          <w:i/>
          <w:lang w:val="es-ES_tradnl"/>
        </w:rPr>
        <w:t xml:space="preserve"> a cada </w:t>
      </w:r>
      <w:r w:rsidR="00DD4F44">
        <w:rPr>
          <w:rFonts w:ascii="Arial" w:hAnsi="Arial" w:cs="Arial"/>
          <w:i/>
          <w:lang w:val="es-ES_tradnl"/>
        </w:rPr>
        <w:t>criterio</w:t>
      </w:r>
      <w:r w:rsidR="009221CA">
        <w:rPr>
          <w:rFonts w:ascii="Arial" w:hAnsi="Arial" w:cs="Arial"/>
          <w:i/>
          <w:lang w:val="es-ES_tradnl"/>
        </w:rPr>
        <w:t xml:space="preserve"> </w:t>
      </w:r>
      <w:r w:rsidR="00DD4F44">
        <w:rPr>
          <w:rFonts w:ascii="Arial" w:hAnsi="Arial" w:cs="Arial"/>
          <w:i/>
          <w:lang w:val="es-ES_tradnl"/>
        </w:rPr>
        <w:t xml:space="preserve">y </w:t>
      </w:r>
      <w:r w:rsidR="009221CA">
        <w:rPr>
          <w:rFonts w:ascii="Arial" w:hAnsi="Arial" w:cs="Arial"/>
          <w:i/>
          <w:lang w:val="es-ES_tradnl"/>
        </w:rPr>
        <w:t>justificarlas. Finalmente</w:t>
      </w:r>
      <w:r w:rsidR="006A7487">
        <w:rPr>
          <w:rFonts w:ascii="Arial" w:hAnsi="Arial" w:cs="Arial"/>
          <w:i/>
          <w:lang w:val="es-ES_tradnl"/>
        </w:rPr>
        <w:t>, también</w:t>
      </w:r>
      <w:r w:rsidR="009221CA">
        <w:rPr>
          <w:rFonts w:ascii="Arial" w:hAnsi="Arial" w:cs="Arial"/>
          <w:i/>
          <w:lang w:val="es-ES_tradnl"/>
        </w:rPr>
        <w:t xml:space="preserve"> le solicitamos </w:t>
      </w:r>
      <w:r w:rsidR="003C5916">
        <w:rPr>
          <w:rFonts w:ascii="Arial" w:hAnsi="Arial" w:cs="Arial"/>
          <w:i/>
          <w:lang w:val="es-ES_tradnl"/>
        </w:rPr>
        <w:t xml:space="preserve">proponer sus </w:t>
      </w:r>
      <w:r w:rsidRPr="00736ECE">
        <w:rPr>
          <w:rFonts w:ascii="Arial" w:hAnsi="Arial" w:cs="Arial"/>
          <w:i/>
          <w:lang w:val="es-ES_tradnl"/>
        </w:rPr>
        <w:t>sugerencias</w:t>
      </w:r>
      <w:r w:rsidR="003C5916">
        <w:rPr>
          <w:rFonts w:ascii="Arial" w:hAnsi="Arial" w:cs="Arial"/>
          <w:i/>
          <w:lang w:val="es-ES_tradnl"/>
        </w:rPr>
        <w:t xml:space="preserve"> tan detalladamente como sea posible</w:t>
      </w:r>
      <w:r w:rsidRPr="00736ECE">
        <w:rPr>
          <w:rFonts w:ascii="Arial" w:hAnsi="Arial" w:cs="Arial"/>
          <w:i/>
          <w:lang w:val="es-ES_tradnl"/>
        </w:rPr>
        <w:t>, ya que éstas permitirán</w:t>
      </w:r>
      <w:r w:rsidR="009221CA" w:rsidRPr="009221CA">
        <w:rPr>
          <w:rFonts w:ascii="Arial" w:hAnsi="Arial" w:cs="Arial"/>
          <w:i/>
          <w:lang w:val="es-ES_tradnl"/>
        </w:rPr>
        <w:t xml:space="preserve"> </w:t>
      </w:r>
      <w:r w:rsidR="009221CA" w:rsidRPr="00736ECE">
        <w:rPr>
          <w:rFonts w:ascii="Arial" w:hAnsi="Arial" w:cs="Arial"/>
          <w:i/>
          <w:lang w:val="es-ES_tradnl"/>
        </w:rPr>
        <w:t>a los autores</w:t>
      </w:r>
      <w:r w:rsidR="009221CA">
        <w:rPr>
          <w:rFonts w:ascii="Arial" w:hAnsi="Arial" w:cs="Arial"/>
          <w:i/>
          <w:lang w:val="es-ES_tradnl"/>
        </w:rPr>
        <w:t xml:space="preserve"> </w:t>
      </w:r>
      <w:r w:rsidRPr="00736ECE">
        <w:rPr>
          <w:rFonts w:ascii="Arial" w:hAnsi="Arial" w:cs="Arial"/>
          <w:i/>
          <w:lang w:val="es-ES_tradnl"/>
        </w:rPr>
        <w:t>mejorar su trabajo</w:t>
      </w:r>
      <w:r w:rsidR="00CF2E8C">
        <w:rPr>
          <w:rFonts w:ascii="Arial" w:hAnsi="Arial" w:cs="Arial"/>
          <w:i/>
          <w:lang w:val="es-ES_tradnl"/>
        </w:rPr>
        <w:t>.</w:t>
      </w:r>
    </w:p>
    <w:p w14:paraId="7006D6DD" w14:textId="77777777" w:rsidR="00E74C6C" w:rsidRPr="00736ECE" w:rsidRDefault="00E74C6C" w:rsidP="00E74C6C">
      <w:pPr>
        <w:spacing w:after="0"/>
        <w:jc w:val="both"/>
        <w:rPr>
          <w:rFonts w:ascii="Arial" w:hAnsi="Arial" w:cs="Arial"/>
          <w:i/>
          <w:lang w:val="es-ES_tradnl"/>
        </w:rPr>
      </w:pPr>
    </w:p>
    <w:p w14:paraId="516DDAD7" w14:textId="77777777" w:rsidR="00E74C6C" w:rsidRPr="00736ECE" w:rsidRDefault="003C5916" w:rsidP="00E74C6C">
      <w:pPr>
        <w:spacing w:after="0"/>
        <w:jc w:val="both"/>
        <w:rPr>
          <w:rFonts w:ascii="Arial" w:hAnsi="Arial" w:cs="Arial"/>
          <w:i/>
          <w:lang w:val="es-ES_tradnl"/>
        </w:rPr>
      </w:pPr>
      <w:r>
        <w:rPr>
          <w:rFonts w:ascii="Arial" w:hAnsi="Arial" w:cs="Arial"/>
          <w:i/>
          <w:lang w:val="es-ES_tradnl"/>
        </w:rPr>
        <w:t>Instrucciones generales</w:t>
      </w:r>
    </w:p>
    <w:p w14:paraId="7E713C00" w14:textId="77777777" w:rsidR="00474242" w:rsidRDefault="003C5916" w:rsidP="00E74C6C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i/>
          <w:lang w:val="es-ES_tradnl"/>
        </w:rPr>
      </w:pPr>
      <w:r>
        <w:rPr>
          <w:rFonts w:ascii="Arial" w:hAnsi="Arial" w:cs="Arial"/>
          <w:i/>
          <w:lang w:val="es-ES_tradnl"/>
        </w:rPr>
        <w:t>La evaluación</w:t>
      </w:r>
      <w:r w:rsidR="00F853CD">
        <w:rPr>
          <w:rFonts w:ascii="Arial" w:hAnsi="Arial" w:cs="Arial"/>
          <w:i/>
          <w:lang w:val="es-ES_tradnl"/>
        </w:rPr>
        <w:t xml:space="preserve"> se realizará en base a </w:t>
      </w:r>
      <w:r w:rsidR="006A7487">
        <w:rPr>
          <w:rFonts w:ascii="Arial" w:hAnsi="Arial" w:cs="Arial"/>
          <w:i/>
          <w:lang w:val="es-ES_tradnl"/>
        </w:rPr>
        <w:t>cinco</w:t>
      </w:r>
      <w:r w:rsidR="00F853CD">
        <w:rPr>
          <w:rFonts w:ascii="Arial" w:hAnsi="Arial" w:cs="Arial"/>
          <w:i/>
          <w:lang w:val="es-ES_tradnl"/>
        </w:rPr>
        <w:t xml:space="preserve"> </w:t>
      </w:r>
      <w:r w:rsidR="00474242">
        <w:rPr>
          <w:rFonts w:ascii="Arial" w:hAnsi="Arial" w:cs="Arial"/>
          <w:i/>
          <w:lang w:val="es-ES_tradnl"/>
        </w:rPr>
        <w:t>criterios que permiten analizar en f</w:t>
      </w:r>
      <w:r w:rsidR="006A7487">
        <w:rPr>
          <w:rFonts w:ascii="Arial" w:hAnsi="Arial" w:cs="Arial"/>
          <w:i/>
          <w:lang w:val="es-ES_tradnl"/>
        </w:rPr>
        <w:t>o</w:t>
      </w:r>
      <w:r w:rsidR="00474242">
        <w:rPr>
          <w:rFonts w:ascii="Arial" w:hAnsi="Arial" w:cs="Arial"/>
          <w:i/>
          <w:lang w:val="es-ES_tradnl"/>
        </w:rPr>
        <w:t xml:space="preserve">rma integral la relevancia del proyecto, su planificación y su potencial impacto. </w:t>
      </w:r>
    </w:p>
    <w:p w14:paraId="5917BA4B" w14:textId="77777777" w:rsidR="00374962" w:rsidRDefault="00474242" w:rsidP="00E74C6C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i/>
          <w:lang w:val="es-ES_tradnl"/>
        </w:rPr>
      </w:pPr>
      <w:r>
        <w:rPr>
          <w:rFonts w:ascii="Arial" w:hAnsi="Arial" w:cs="Arial"/>
          <w:i/>
          <w:lang w:val="es-ES_tradnl"/>
        </w:rPr>
        <w:t xml:space="preserve">Para cada criterio </w:t>
      </w:r>
      <w:r w:rsidR="00174BD7">
        <w:rPr>
          <w:rFonts w:ascii="Arial" w:hAnsi="Arial" w:cs="Arial"/>
          <w:i/>
          <w:lang w:val="es-ES_tradnl"/>
        </w:rPr>
        <w:t>usted</w:t>
      </w:r>
      <w:r w:rsidR="006A7487">
        <w:rPr>
          <w:rFonts w:ascii="Arial" w:hAnsi="Arial" w:cs="Arial"/>
          <w:i/>
          <w:lang w:val="es-ES_tradnl"/>
        </w:rPr>
        <w:t xml:space="preserve"> podrá establecer</w:t>
      </w:r>
      <w:r>
        <w:rPr>
          <w:rFonts w:ascii="Arial" w:hAnsi="Arial" w:cs="Arial"/>
          <w:i/>
          <w:lang w:val="es-ES_tradnl"/>
        </w:rPr>
        <w:t xml:space="preserve"> una nota en base a la escala descrita a continuación:</w:t>
      </w:r>
      <w:r w:rsidR="00A9274D">
        <w:rPr>
          <w:rFonts w:ascii="Arial" w:hAnsi="Arial" w:cs="Arial"/>
          <w:i/>
          <w:lang w:val="es-ES_tradnl"/>
        </w:rPr>
        <w:t xml:space="preserve"> </w:t>
      </w:r>
    </w:p>
    <w:p w14:paraId="7E52B778" w14:textId="77777777" w:rsidR="00374962" w:rsidRPr="00374962" w:rsidRDefault="00083213" w:rsidP="00374962">
      <w:pPr>
        <w:pStyle w:val="Prrafodelista"/>
        <w:numPr>
          <w:ilvl w:val="1"/>
          <w:numId w:val="1"/>
        </w:numPr>
        <w:spacing w:after="0"/>
        <w:jc w:val="both"/>
        <w:rPr>
          <w:rFonts w:ascii="Arial" w:hAnsi="Arial" w:cs="Arial"/>
          <w:b/>
          <w:i/>
          <w:lang w:val="es-ES_tradnl"/>
        </w:rPr>
      </w:pPr>
      <w:r>
        <w:rPr>
          <w:rFonts w:ascii="Arial" w:hAnsi="Arial" w:cs="Arial"/>
          <w:b/>
          <w:i/>
          <w:lang w:val="es-ES_tradnl"/>
        </w:rPr>
        <w:t>5: Excelente</w:t>
      </w:r>
    </w:p>
    <w:p w14:paraId="465569D5" w14:textId="77777777" w:rsidR="00374962" w:rsidRPr="00374962" w:rsidRDefault="00083213" w:rsidP="00374962">
      <w:pPr>
        <w:pStyle w:val="Prrafodelista"/>
        <w:numPr>
          <w:ilvl w:val="1"/>
          <w:numId w:val="1"/>
        </w:numPr>
        <w:spacing w:after="0"/>
        <w:jc w:val="both"/>
        <w:rPr>
          <w:rFonts w:ascii="Arial" w:hAnsi="Arial" w:cs="Arial"/>
          <w:b/>
          <w:i/>
          <w:lang w:val="es-ES_tradnl"/>
        </w:rPr>
      </w:pPr>
      <w:r>
        <w:rPr>
          <w:rFonts w:ascii="Arial" w:hAnsi="Arial" w:cs="Arial"/>
          <w:b/>
          <w:i/>
          <w:lang w:val="es-ES_tradnl"/>
        </w:rPr>
        <w:t>4: Muy Bueno</w:t>
      </w:r>
    </w:p>
    <w:p w14:paraId="55C9F84E" w14:textId="77777777" w:rsidR="00374962" w:rsidRPr="00374962" w:rsidRDefault="00083213" w:rsidP="00374962">
      <w:pPr>
        <w:pStyle w:val="Prrafodelista"/>
        <w:numPr>
          <w:ilvl w:val="1"/>
          <w:numId w:val="1"/>
        </w:numPr>
        <w:spacing w:after="0"/>
        <w:jc w:val="both"/>
        <w:rPr>
          <w:rFonts w:ascii="Arial" w:hAnsi="Arial" w:cs="Arial"/>
          <w:b/>
          <w:i/>
          <w:lang w:val="es-ES_tradnl"/>
        </w:rPr>
      </w:pPr>
      <w:r>
        <w:rPr>
          <w:rFonts w:ascii="Arial" w:hAnsi="Arial" w:cs="Arial"/>
          <w:b/>
          <w:i/>
          <w:lang w:val="es-ES_tradnl"/>
        </w:rPr>
        <w:t>3: Bueno</w:t>
      </w:r>
    </w:p>
    <w:p w14:paraId="40479FB4" w14:textId="77777777" w:rsidR="00374962" w:rsidRPr="00374962" w:rsidRDefault="00083213" w:rsidP="00374962">
      <w:pPr>
        <w:pStyle w:val="Prrafodelista"/>
        <w:numPr>
          <w:ilvl w:val="1"/>
          <w:numId w:val="1"/>
        </w:numPr>
        <w:spacing w:after="0"/>
        <w:jc w:val="both"/>
        <w:rPr>
          <w:rFonts w:ascii="Arial" w:hAnsi="Arial" w:cs="Arial"/>
          <w:b/>
          <w:i/>
          <w:lang w:val="es-ES_tradnl"/>
        </w:rPr>
      </w:pPr>
      <w:r>
        <w:rPr>
          <w:rFonts w:ascii="Arial" w:hAnsi="Arial" w:cs="Arial"/>
          <w:b/>
          <w:i/>
          <w:lang w:val="es-ES_tradnl"/>
        </w:rPr>
        <w:t>2: Regular</w:t>
      </w:r>
    </w:p>
    <w:p w14:paraId="16C68E4A" w14:textId="77777777" w:rsidR="003C5916" w:rsidRPr="00374962" w:rsidRDefault="00A240B3" w:rsidP="00374962">
      <w:pPr>
        <w:pStyle w:val="Prrafodelista"/>
        <w:numPr>
          <w:ilvl w:val="1"/>
          <w:numId w:val="1"/>
        </w:numPr>
        <w:spacing w:after="0"/>
        <w:jc w:val="both"/>
        <w:rPr>
          <w:rFonts w:ascii="Arial" w:hAnsi="Arial" w:cs="Arial"/>
          <w:b/>
          <w:i/>
          <w:lang w:val="es-ES_tradnl"/>
        </w:rPr>
      </w:pPr>
      <w:r w:rsidRPr="00374962">
        <w:rPr>
          <w:rFonts w:ascii="Arial" w:hAnsi="Arial" w:cs="Arial"/>
          <w:b/>
          <w:i/>
          <w:lang w:val="es-ES_tradnl"/>
        </w:rPr>
        <w:t>1: Malo</w:t>
      </w:r>
    </w:p>
    <w:p w14:paraId="5A4D74D0" w14:textId="77777777" w:rsidR="00E74C6C" w:rsidRPr="00736ECE" w:rsidRDefault="00E74C6C" w:rsidP="00E74C6C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i/>
          <w:lang w:val="es-ES_tradnl"/>
        </w:rPr>
      </w:pPr>
      <w:r w:rsidRPr="00736ECE">
        <w:rPr>
          <w:rFonts w:ascii="Arial" w:hAnsi="Arial" w:cs="Arial"/>
          <w:i/>
          <w:lang w:val="es-ES_tradnl"/>
        </w:rPr>
        <w:t>Las notas deben estar acompañadas por</w:t>
      </w:r>
      <w:r w:rsidR="003C5916">
        <w:rPr>
          <w:rFonts w:ascii="Arial" w:hAnsi="Arial" w:cs="Arial"/>
          <w:i/>
          <w:lang w:val="es-ES_tradnl"/>
        </w:rPr>
        <w:t xml:space="preserve"> las correspondientes </w:t>
      </w:r>
      <w:r w:rsidR="003C5916" w:rsidRPr="00374962">
        <w:rPr>
          <w:rFonts w:ascii="Arial" w:hAnsi="Arial" w:cs="Arial"/>
          <w:b/>
          <w:i/>
          <w:lang w:val="es-ES_tradnl"/>
        </w:rPr>
        <w:t>justificaciones y recomendaciones</w:t>
      </w:r>
      <w:r w:rsidRPr="00736ECE">
        <w:rPr>
          <w:rFonts w:ascii="Arial" w:hAnsi="Arial" w:cs="Arial"/>
          <w:i/>
          <w:lang w:val="es-ES_tradnl"/>
        </w:rPr>
        <w:t xml:space="preserve">. </w:t>
      </w:r>
    </w:p>
    <w:p w14:paraId="688737C9" w14:textId="77777777" w:rsidR="00E74C6C" w:rsidRPr="00736ECE" w:rsidRDefault="00E74C6C" w:rsidP="00E74C6C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i/>
          <w:lang w:val="es-ES_tradnl"/>
        </w:rPr>
      </w:pPr>
      <w:r w:rsidRPr="00736ECE">
        <w:rPr>
          <w:rFonts w:ascii="Arial" w:hAnsi="Arial" w:cs="Arial"/>
          <w:i/>
          <w:lang w:val="es-ES_tradnl"/>
        </w:rPr>
        <w:t xml:space="preserve">La </w:t>
      </w:r>
      <w:r w:rsidR="00474242">
        <w:rPr>
          <w:rFonts w:ascii="Arial" w:hAnsi="Arial" w:cs="Arial"/>
          <w:i/>
          <w:lang w:val="es-ES_tradnl"/>
        </w:rPr>
        <w:t>recomendación general</w:t>
      </w:r>
      <w:r w:rsidR="006A7487">
        <w:rPr>
          <w:rFonts w:ascii="Arial" w:hAnsi="Arial" w:cs="Arial"/>
          <w:i/>
          <w:lang w:val="es-ES_tradnl"/>
        </w:rPr>
        <w:t xml:space="preserve">, </w:t>
      </w:r>
      <w:r w:rsidR="009221CA">
        <w:rPr>
          <w:rFonts w:ascii="Arial" w:hAnsi="Arial" w:cs="Arial"/>
          <w:i/>
          <w:lang w:val="es-ES_tradnl"/>
        </w:rPr>
        <w:t xml:space="preserve">que se le pedirá hacia el final de la matriz, </w:t>
      </w:r>
      <w:r w:rsidRPr="00736ECE">
        <w:rPr>
          <w:rFonts w:ascii="Arial" w:hAnsi="Arial" w:cs="Arial"/>
          <w:i/>
          <w:lang w:val="es-ES_tradnl"/>
        </w:rPr>
        <w:t xml:space="preserve">debe reflejar una </w:t>
      </w:r>
      <w:r w:rsidRPr="00374962">
        <w:rPr>
          <w:rFonts w:ascii="Arial" w:hAnsi="Arial" w:cs="Arial"/>
          <w:b/>
          <w:i/>
          <w:lang w:val="es-ES_tradnl"/>
        </w:rPr>
        <w:t xml:space="preserve">opinión </w:t>
      </w:r>
      <w:r w:rsidR="006A7487" w:rsidRPr="00374962">
        <w:rPr>
          <w:rFonts w:ascii="Arial" w:hAnsi="Arial" w:cs="Arial"/>
          <w:b/>
          <w:i/>
          <w:lang w:val="es-ES_tradnl"/>
        </w:rPr>
        <w:t xml:space="preserve">integral </w:t>
      </w:r>
      <w:r w:rsidRPr="00374962">
        <w:rPr>
          <w:rFonts w:ascii="Arial" w:hAnsi="Arial" w:cs="Arial"/>
          <w:b/>
          <w:i/>
          <w:lang w:val="es-ES_tradnl"/>
        </w:rPr>
        <w:t>sobre el proyecto</w:t>
      </w:r>
      <w:r w:rsidRPr="00736ECE">
        <w:rPr>
          <w:rFonts w:ascii="Arial" w:hAnsi="Arial" w:cs="Arial"/>
          <w:i/>
          <w:lang w:val="es-ES_tradnl"/>
        </w:rPr>
        <w:t xml:space="preserve"> y </w:t>
      </w:r>
      <w:r w:rsidR="009221CA">
        <w:rPr>
          <w:rFonts w:ascii="Arial" w:hAnsi="Arial" w:cs="Arial"/>
          <w:i/>
          <w:lang w:val="es-ES_tradnl"/>
        </w:rPr>
        <w:t xml:space="preserve">si bien </w:t>
      </w:r>
      <w:r w:rsidRPr="00736ECE">
        <w:rPr>
          <w:rFonts w:ascii="Arial" w:hAnsi="Arial" w:cs="Arial"/>
          <w:i/>
          <w:lang w:val="es-ES_tradnl"/>
        </w:rPr>
        <w:t>no corresponde necesariamente a</w:t>
      </w:r>
      <w:r w:rsidR="009221CA">
        <w:rPr>
          <w:rFonts w:ascii="Arial" w:hAnsi="Arial" w:cs="Arial"/>
          <w:i/>
          <w:lang w:val="es-ES_tradnl"/>
        </w:rPr>
        <w:t>l</w:t>
      </w:r>
      <w:r w:rsidRPr="00736ECE">
        <w:rPr>
          <w:rFonts w:ascii="Arial" w:hAnsi="Arial" w:cs="Arial"/>
          <w:i/>
          <w:lang w:val="es-ES_tradnl"/>
        </w:rPr>
        <w:t xml:space="preserve"> promedio de las notas</w:t>
      </w:r>
      <w:r w:rsidR="009221CA">
        <w:rPr>
          <w:rFonts w:ascii="Arial" w:hAnsi="Arial" w:cs="Arial"/>
          <w:i/>
          <w:lang w:val="es-ES_tradnl"/>
        </w:rPr>
        <w:t xml:space="preserve"> asignadas</w:t>
      </w:r>
      <w:r>
        <w:rPr>
          <w:rFonts w:ascii="Arial" w:hAnsi="Arial" w:cs="Arial"/>
          <w:i/>
          <w:lang w:val="es-ES_tradnl"/>
        </w:rPr>
        <w:t>,</w:t>
      </w:r>
      <w:r w:rsidRPr="00736ECE">
        <w:rPr>
          <w:rFonts w:ascii="Arial" w:hAnsi="Arial" w:cs="Arial"/>
          <w:i/>
          <w:lang w:val="es-ES_tradnl"/>
        </w:rPr>
        <w:t xml:space="preserve"> debe tener coherencia con las </w:t>
      </w:r>
      <w:r>
        <w:rPr>
          <w:rFonts w:ascii="Arial" w:hAnsi="Arial" w:cs="Arial"/>
          <w:i/>
          <w:lang w:val="es-ES_tradnl"/>
        </w:rPr>
        <w:t>mismas</w:t>
      </w:r>
      <w:r w:rsidRPr="00736ECE">
        <w:rPr>
          <w:rFonts w:ascii="Arial" w:hAnsi="Arial" w:cs="Arial"/>
          <w:i/>
          <w:lang w:val="es-ES_tradnl"/>
        </w:rPr>
        <w:t>.</w:t>
      </w:r>
    </w:p>
    <w:p w14:paraId="26740D43" w14:textId="77777777" w:rsidR="00A852CF" w:rsidRPr="00374962" w:rsidRDefault="00A852CF">
      <w:pPr>
        <w:rPr>
          <w:sz w:val="2"/>
          <w:lang w:val="es-ES_tradn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912"/>
        <w:gridCol w:w="567"/>
        <w:gridCol w:w="2097"/>
      </w:tblGrid>
      <w:tr w:rsidR="00E74C6C" w14:paraId="210F0D2B" w14:textId="77777777" w:rsidTr="00083213">
        <w:tc>
          <w:tcPr>
            <w:tcW w:w="9576" w:type="dxa"/>
            <w:gridSpan w:val="3"/>
            <w:shd w:val="clear" w:color="auto" w:fill="98002E"/>
          </w:tcPr>
          <w:p w14:paraId="4D2D84C0" w14:textId="77777777" w:rsidR="009221CA" w:rsidRDefault="009221CA">
            <w:pPr>
              <w:rPr>
                <w:lang w:val="es-ES_tradnl"/>
              </w:rPr>
            </w:pPr>
          </w:p>
          <w:p w14:paraId="664AA98A" w14:textId="3657AF77" w:rsidR="00E74C6C" w:rsidRDefault="00D849D3">
            <w:pPr>
              <w:rPr>
                <w:i/>
                <w:color w:val="FFFFFF" w:themeColor="background1"/>
                <w:sz w:val="22"/>
                <w:lang w:val="es-ES_tradnl"/>
              </w:rPr>
            </w:pPr>
            <w:r w:rsidRPr="00083213">
              <w:rPr>
                <w:b/>
                <w:color w:val="FFFFFF" w:themeColor="background1"/>
                <w:sz w:val="24"/>
                <w:lang w:val="es-ES_tradnl"/>
              </w:rPr>
              <w:t xml:space="preserve">TÍTULO DEL </w:t>
            </w:r>
            <w:r w:rsidR="00097BBF" w:rsidRPr="00083213">
              <w:rPr>
                <w:b/>
                <w:color w:val="FFFFFF" w:themeColor="background1"/>
                <w:sz w:val="24"/>
                <w:lang w:val="es-ES_tradnl"/>
              </w:rPr>
              <w:t>PROYECTO</w:t>
            </w:r>
            <w:r w:rsidRPr="00083213">
              <w:rPr>
                <w:b/>
                <w:color w:val="FFFFFF" w:themeColor="background1"/>
                <w:sz w:val="24"/>
                <w:lang w:val="es-ES_tradnl"/>
              </w:rPr>
              <w:t>:</w:t>
            </w:r>
            <w:r w:rsidRPr="00083213">
              <w:rPr>
                <w:i/>
                <w:color w:val="FFFFFF" w:themeColor="background1"/>
                <w:sz w:val="22"/>
                <w:lang w:val="es-ES_tradnl"/>
              </w:rPr>
              <w:t xml:space="preserve"> </w:t>
            </w:r>
          </w:p>
          <w:p w14:paraId="5CF335A1" w14:textId="77777777" w:rsidR="00E83BC9" w:rsidRDefault="00E83BC9">
            <w:pPr>
              <w:rPr>
                <w:i/>
                <w:color w:val="FFFFFF" w:themeColor="background1"/>
                <w:sz w:val="22"/>
                <w:lang w:val="es-ES_tradnl"/>
              </w:rPr>
            </w:pPr>
          </w:p>
          <w:p w14:paraId="7C991B65" w14:textId="0652ECEB" w:rsidR="00083213" w:rsidRDefault="00E83BC9">
            <w:pPr>
              <w:rPr>
                <w:i/>
                <w:color w:val="FFFFFF" w:themeColor="background1"/>
                <w:sz w:val="22"/>
                <w:lang w:val="es-ES_tradnl"/>
              </w:rPr>
            </w:pPr>
            <w:r w:rsidRPr="00083213">
              <w:rPr>
                <w:i/>
                <w:color w:val="FFFFFF" w:themeColor="background1"/>
                <w:sz w:val="22"/>
                <w:lang w:val="es-ES_tradnl"/>
              </w:rPr>
              <w:t>(Coloque el título del proyecto aquí)</w:t>
            </w:r>
          </w:p>
          <w:p w14:paraId="18BCE0F6" w14:textId="77777777" w:rsidR="009221CA" w:rsidRDefault="009221CA">
            <w:pPr>
              <w:rPr>
                <w:lang w:val="es-ES_tradnl"/>
              </w:rPr>
            </w:pPr>
          </w:p>
        </w:tc>
      </w:tr>
      <w:tr w:rsidR="005E7424" w14:paraId="06D3C7BA" w14:textId="77777777" w:rsidTr="003E4FB9">
        <w:tc>
          <w:tcPr>
            <w:tcW w:w="7479" w:type="dxa"/>
            <w:gridSpan w:val="2"/>
          </w:tcPr>
          <w:p w14:paraId="5978EF41" w14:textId="77777777" w:rsidR="005E7424" w:rsidRDefault="005E7424" w:rsidP="00D849D3">
            <w:pPr>
              <w:spacing w:before="120" w:after="120"/>
              <w:rPr>
                <w:lang w:val="es-ES_tradnl"/>
              </w:rPr>
            </w:pPr>
            <w:r>
              <w:rPr>
                <w:lang w:val="es-ES_tradnl"/>
              </w:rPr>
              <w:t>1. CALIDAD CIENTÍFICA Y TÉCNICA</w:t>
            </w:r>
            <w:r w:rsidR="003E4FB9">
              <w:rPr>
                <w:lang w:val="es-ES_tradnl"/>
              </w:rPr>
              <w:t xml:space="preserve"> (Ponderación: 30%)</w:t>
            </w:r>
          </w:p>
          <w:p w14:paraId="0F7F7924" w14:textId="77777777" w:rsidR="005E7424" w:rsidRDefault="005E7424" w:rsidP="00D849D3">
            <w:pPr>
              <w:rPr>
                <w:i/>
                <w:lang w:val="es-ES_tradnl"/>
              </w:rPr>
            </w:pPr>
            <w:r w:rsidRPr="00E74C6C">
              <w:rPr>
                <w:i/>
                <w:lang w:val="es-ES_tradnl"/>
              </w:rPr>
              <w:t>C</w:t>
            </w:r>
            <w:r>
              <w:rPr>
                <w:i/>
                <w:lang w:val="es-ES_tradnl"/>
              </w:rPr>
              <w:t xml:space="preserve">alidad de la </w:t>
            </w:r>
            <w:r w:rsidRPr="00E74C6C">
              <w:rPr>
                <w:i/>
                <w:lang w:val="es-ES_tradnl"/>
              </w:rPr>
              <w:t>exposici</w:t>
            </w:r>
            <w:r>
              <w:rPr>
                <w:i/>
                <w:lang w:val="es-ES_tradnl"/>
              </w:rPr>
              <w:t>ón que, a lo largo del proyecto</w:t>
            </w:r>
            <w:r w:rsidRPr="00F853CD">
              <w:rPr>
                <w:i/>
                <w:lang w:val="es-ES_tradnl"/>
              </w:rPr>
              <w:t xml:space="preserve"> </w:t>
            </w:r>
            <w:r>
              <w:rPr>
                <w:i/>
                <w:lang w:val="es-ES_tradnl"/>
              </w:rPr>
              <w:t>y sus componentes, é</w:t>
            </w:r>
            <w:r w:rsidRPr="00E74C6C">
              <w:rPr>
                <w:i/>
                <w:lang w:val="es-ES_tradnl"/>
              </w:rPr>
              <w:t xml:space="preserve">l o los autores hacen del estado del conocimiento </w:t>
            </w:r>
            <w:r>
              <w:rPr>
                <w:i/>
                <w:lang w:val="es-ES_tradnl"/>
              </w:rPr>
              <w:t>del</w:t>
            </w:r>
            <w:r w:rsidRPr="00E74C6C">
              <w:rPr>
                <w:i/>
                <w:lang w:val="es-ES_tradnl"/>
              </w:rPr>
              <w:t xml:space="preserve"> </w:t>
            </w:r>
            <w:r>
              <w:rPr>
                <w:i/>
                <w:lang w:val="es-ES_tradnl"/>
              </w:rPr>
              <w:t xml:space="preserve">tema </w:t>
            </w:r>
            <w:r w:rsidRPr="00E74C6C">
              <w:rPr>
                <w:i/>
                <w:lang w:val="es-ES_tradnl"/>
              </w:rPr>
              <w:t xml:space="preserve">de investigación </w:t>
            </w:r>
            <w:r>
              <w:rPr>
                <w:i/>
                <w:lang w:val="es-ES_tradnl"/>
              </w:rPr>
              <w:t>propuesto. Se debe tomar en cuenta el carácter innovador, originalidad y pertinencia.</w:t>
            </w:r>
          </w:p>
          <w:p w14:paraId="28571C77" w14:textId="77777777" w:rsidR="005E7424" w:rsidRDefault="005E7424" w:rsidP="00D849D3">
            <w:pPr>
              <w:rPr>
                <w:lang w:val="es-ES_tradnl"/>
              </w:rPr>
            </w:pPr>
          </w:p>
        </w:tc>
        <w:tc>
          <w:tcPr>
            <w:tcW w:w="2097" w:type="dxa"/>
          </w:tcPr>
          <w:p w14:paraId="30EBD886" w14:textId="77777777" w:rsidR="005E7424" w:rsidRDefault="005E7424" w:rsidP="00D849D3">
            <w:pPr>
              <w:spacing w:before="240"/>
              <w:rPr>
                <w:lang w:val="es-ES_tradnl"/>
              </w:rPr>
            </w:pPr>
            <w:r>
              <w:rPr>
                <w:lang w:val="es-ES_tradnl"/>
              </w:rPr>
              <w:t>NOTA ASIGNADA:</w:t>
            </w:r>
          </w:p>
          <w:p w14:paraId="62DE579B" w14:textId="77777777" w:rsidR="005E7424" w:rsidRPr="00AE59B7" w:rsidRDefault="005E7424" w:rsidP="00D849D3">
            <w:pPr>
              <w:spacing w:before="240"/>
              <w:rPr>
                <w:sz w:val="32"/>
                <w:lang w:val="es-ES_tradnl"/>
              </w:rPr>
            </w:pPr>
          </w:p>
        </w:tc>
      </w:tr>
      <w:tr w:rsidR="00E74C6C" w14:paraId="4E22359E" w14:textId="77777777" w:rsidTr="00546550">
        <w:tc>
          <w:tcPr>
            <w:tcW w:w="9576" w:type="dxa"/>
            <w:gridSpan w:val="3"/>
          </w:tcPr>
          <w:p w14:paraId="05A1EC10" w14:textId="77777777" w:rsidR="00E74C6C" w:rsidRDefault="00E74C6C">
            <w:pPr>
              <w:rPr>
                <w:lang w:val="es-ES_tradnl"/>
              </w:rPr>
            </w:pPr>
            <w:r>
              <w:rPr>
                <w:lang w:val="es-ES_tradnl"/>
              </w:rPr>
              <w:t>Justificación de la nota y recomendaciones:</w:t>
            </w:r>
          </w:p>
          <w:p w14:paraId="2FE9CBD9" w14:textId="77777777" w:rsidR="009221CA" w:rsidRPr="00656E95" w:rsidRDefault="009221CA">
            <w:pPr>
              <w:rPr>
                <w:color w:val="0000FF"/>
                <w:lang w:val="es-ES_tradnl"/>
              </w:rPr>
            </w:pPr>
          </w:p>
          <w:p w14:paraId="373E19DA" w14:textId="77777777" w:rsidR="003E4FB9" w:rsidRDefault="003E4FB9" w:rsidP="00DD4F44">
            <w:pPr>
              <w:rPr>
                <w:lang w:val="es-ES_tradnl"/>
              </w:rPr>
            </w:pPr>
          </w:p>
          <w:p w14:paraId="647287C0" w14:textId="795D53AD" w:rsidR="003E4FB9" w:rsidRDefault="003E4FB9" w:rsidP="00DD4F44">
            <w:pPr>
              <w:rPr>
                <w:lang w:val="es-ES_tradnl"/>
              </w:rPr>
            </w:pPr>
          </w:p>
          <w:p w14:paraId="0C600D29" w14:textId="77777777" w:rsidR="00E83BC9" w:rsidRDefault="00E83BC9" w:rsidP="00DD4F44">
            <w:pPr>
              <w:rPr>
                <w:lang w:val="es-ES_tradnl"/>
              </w:rPr>
            </w:pPr>
          </w:p>
          <w:p w14:paraId="18CEBC80" w14:textId="77777777" w:rsidR="00083213" w:rsidRDefault="00083213" w:rsidP="00DD4F44">
            <w:pPr>
              <w:rPr>
                <w:lang w:val="es-ES_tradnl"/>
              </w:rPr>
            </w:pPr>
          </w:p>
        </w:tc>
      </w:tr>
      <w:tr w:rsidR="003E4FB9" w14:paraId="37AE155C" w14:textId="77777777" w:rsidTr="003E4FB9">
        <w:tc>
          <w:tcPr>
            <w:tcW w:w="7479" w:type="dxa"/>
            <w:gridSpan w:val="2"/>
          </w:tcPr>
          <w:p w14:paraId="116FD44E" w14:textId="77777777" w:rsidR="005E7424" w:rsidRDefault="005E7424" w:rsidP="00CF50FF">
            <w:pPr>
              <w:spacing w:before="120" w:after="120"/>
              <w:rPr>
                <w:lang w:val="es-ES_tradnl"/>
              </w:rPr>
            </w:pPr>
            <w:r>
              <w:rPr>
                <w:lang w:val="es-ES_tradnl"/>
              </w:rPr>
              <w:lastRenderedPageBreak/>
              <w:t xml:space="preserve">2. METODOLOGÍA </w:t>
            </w:r>
            <w:r w:rsidR="003E4FB9">
              <w:rPr>
                <w:lang w:val="es-ES_tradnl"/>
              </w:rPr>
              <w:t>(Ponderación: 25%)</w:t>
            </w:r>
          </w:p>
          <w:p w14:paraId="0A306904" w14:textId="77777777" w:rsidR="005E7424" w:rsidRDefault="005E7424" w:rsidP="00E83BC9">
            <w:pPr>
              <w:jc w:val="both"/>
              <w:rPr>
                <w:i/>
                <w:lang w:val="es-ES_tradnl"/>
              </w:rPr>
            </w:pPr>
            <w:r>
              <w:rPr>
                <w:i/>
                <w:lang w:val="es-ES_tradnl"/>
              </w:rPr>
              <w:t>Claridad, c</w:t>
            </w:r>
            <w:r w:rsidRPr="005F308D">
              <w:rPr>
                <w:i/>
                <w:lang w:val="es-ES_tradnl"/>
              </w:rPr>
              <w:t xml:space="preserve">alidad </w:t>
            </w:r>
            <w:r>
              <w:rPr>
                <w:i/>
                <w:lang w:val="es-ES_tradnl"/>
              </w:rPr>
              <w:t xml:space="preserve">y factibilidad </w:t>
            </w:r>
            <w:r w:rsidRPr="005F308D">
              <w:rPr>
                <w:i/>
                <w:lang w:val="es-ES_tradnl"/>
              </w:rPr>
              <w:t xml:space="preserve">de la propuesta metodológica del </w:t>
            </w:r>
            <w:r>
              <w:rPr>
                <w:i/>
                <w:lang w:val="es-ES_tradnl"/>
              </w:rPr>
              <w:t xml:space="preserve">proyecto, en base a los objetivos y resultados propuestos. Verificar que la elección de los métodos está sustentada y que son alcanzables con el presupuesto y tiempo </w:t>
            </w:r>
            <w:r w:rsidR="00CF2E8C">
              <w:rPr>
                <w:i/>
                <w:lang w:val="es-ES_tradnl"/>
              </w:rPr>
              <w:t>propuesto</w:t>
            </w:r>
            <w:r>
              <w:rPr>
                <w:i/>
                <w:lang w:val="es-ES_tradnl"/>
              </w:rPr>
              <w:t>.</w:t>
            </w:r>
            <w:r w:rsidR="00A9274D">
              <w:rPr>
                <w:i/>
                <w:lang w:val="es-ES_tradnl"/>
              </w:rPr>
              <w:t xml:space="preserve"> </w:t>
            </w:r>
          </w:p>
          <w:p w14:paraId="7E396629" w14:textId="77777777" w:rsidR="005E7424" w:rsidRDefault="005E7424" w:rsidP="00CF50FF">
            <w:pPr>
              <w:rPr>
                <w:lang w:val="es-ES_tradnl"/>
              </w:rPr>
            </w:pPr>
          </w:p>
        </w:tc>
        <w:tc>
          <w:tcPr>
            <w:tcW w:w="2097" w:type="dxa"/>
          </w:tcPr>
          <w:p w14:paraId="7B113D6F" w14:textId="77777777" w:rsidR="005E7424" w:rsidRDefault="005E7424" w:rsidP="00D849D3">
            <w:pPr>
              <w:spacing w:before="240"/>
              <w:rPr>
                <w:lang w:val="es-ES_tradnl"/>
              </w:rPr>
            </w:pPr>
            <w:r>
              <w:rPr>
                <w:lang w:val="es-ES_tradnl"/>
              </w:rPr>
              <w:t>NOTA ASIGNADA:</w:t>
            </w:r>
          </w:p>
          <w:p w14:paraId="5F6EC5FB" w14:textId="77777777" w:rsidR="00AE59B7" w:rsidRPr="00AE59B7" w:rsidRDefault="00AE59B7" w:rsidP="00D849D3">
            <w:pPr>
              <w:spacing w:before="240"/>
              <w:rPr>
                <w:color w:val="0000FF"/>
                <w:sz w:val="32"/>
                <w:szCs w:val="32"/>
                <w:lang w:val="es-ES_tradnl"/>
              </w:rPr>
            </w:pPr>
          </w:p>
        </w:tc>
      </w:tr>
      <w:tr w:rsidR="00FF2F25" w14:paraId="09E24C54" w14:textId="77777777" w:rsidTr="00546550">
        <w:tc>
          <w:tcPr>
            <w:tcW w:w="9576" w:type="dxa"/>
            <w:gridSpan w:val="3"/>
          </w:tcPr>
          <w:p w14:paraId="2C7648D5" w14:textId="77777777" w:rsidR="00FF2F25" w:rsidRDefault="00FF2F25">
            <w:pPr>
              <w:rPr>
                <w:lang w:val="es-ES_tradnl"/>
              </w:rPr>
            </w:pPr>
            <w:r w:rsidRPr="005B0B43">
              <w:rPr>
                <w:lang w:val="es-ES_tradnl"/>
              </w:rPr>
              <w:t>Justificación de la nota y recomendaciones:</w:t>
            </w:r>
          </w:p>
          <w:p w14:paraId="50D4E81F" w14:textId="77777777" w:rsidR="003E4FB9" w:rsidRPr="000C46B0" w:rsidRDefault="003E4FB9" w:rsidP="00DD4F44">
            <w:pPr>
              <w:rPr>
                <w:rFonts w:ascii="Times" w:eastAsia="Times New Roman" w:hAnsi="Times" w:cs="Times New Roman"/>
                <w:szCs w:val="20"/>
                <w:lang w:val="es-EC" w:eastAsia="es-ES"/>
              </w:rPr>
            </w:pPr>
          </w:p>
          <w:p w14:paraId="4A390547" w14:textId="77777777" w:rsidR="00083213" w:rsidRDefault="00083213" w:rsidP="00DD4F44">
            <w:pPr>
              <w:rPr>
                <w:rFonts w:ascii="Times" w:eastAsia="Times New Roman" w:hAnsi="Times" w:cs="Times New Roman"/>
                <w:szCs w:val="20"/>
                <w:lang w:val="es-EC" w:eastAsia="es-ES"/>
              </w:rPr>
            </w:pPr>
          </w:p>
          <w:p w14:paraId="088C4FE9" w14:textId="77777777" w:rsidR="00083213" w:rsidRPr="000C46B0" w:rsidRDefault="00083213" w:rsidP="00DD4F44">
            <w:pPr>
              <w:rPr>
                <w:rFonts w:ascii="Times" w:eastAsia="Times New Roman" w:hAnsi="Times" w:cs="Times New Roman"/>
                <w:szCs w:val="20"/>
                <w:lang w:val="es-EC" w:eastAsia="es-ES"/>
              </w:rPr>
            </w:pPr>
          </w:p>
        </w:tc>
      </w:tr>
      <w:tr w:rsidR="003E4FB9" w:rsidRPr="00A240B3" w14:paraId="4408BD4F" w14:textId="77777777" w:rsidTr="003E4FB9">
        <w:tc>
          <w:tcPr>
            <w:tcW w:w="7479" w:type="dxa"/>
            <w:gridSpan w:val="2"/>
          </w:tcPr>
          <w:p w14:paraId="4996EC36" w14:textId="77777777" w:rsidR="003E4FB9" w:rsidRPr="00312EAA" w:rsidRDefault="003E4FB9" w:rsidP="00A240B3">
            <w:pPr>
              <w:spacing w:before="120" w:after="120"/>
              <w:rPr>
                <w:lang w:val="es-ES_tradnl"/>
              </w:rPr>
            </w:pPr>
            <w:r w:rsidRPr="00312EAA">
              <w:rPr>
                <w:lang w:val="es-ES_tradnl"/>
              </w:rPr>
              <w:t xml:space="preserve">3. PLANIFICACIÓN </w:t>
            </w:r>
            <w:r>
              <w:rPr>
                <w:lang w:val="es-ES_tradnl"/>
              </w:rPr>
              <w:t>DE</w:t>
            </w:r>
            <w:r w:rsidRPr="00312EAA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ACTIVIDADES (Ponderación: 25%)</w:t>
            </w:r>
          </w:p>
          <w:p w14:paraId="3DF0A836" w14:textId="77777777" w:rsidR="003E4FB9" w:rsidRPr="00312EAA" w:rsidRDefault="003E4FB9" w:rsidP="00A240B3">
            <w:pPr>
              <w:spacing w:before="120" w:after="120"/>
              <w:rPr>
                <w:lang w:val="es-ES_tradnl"/>
              </w:rPr>
            </w:pPr>
            <w:r w:rsidRPr="00312EAA">
              <w:rPr>
                <w:lang w:val="es-ES_tradnl"/>
              </w:rPr>
              <w:t xml:space="preserve">Calidad y factibilidad de la planificación del </w:t>
            </w:r>
            <w:r>
              <w:rPr>
                <w:lang w:val="es-ES_tradnl"/>
              </w:rPr>
              <w:t>proyecto</w:t>
            </w:r>
            <w:r w:rsidRPr="00312EAA">
              <w:rPr>
                <w:lang w:val="es-ES_tradnl"/>
              </w:rPr>
              <w:t xml:space="preserve"> dada </w:t>
            </w:r>
            <w:r w:rsidR="005F2B28" w:rsidRPr="00312EAA">
              <w:rPr>
                <w:lang w:val="es-ES_tradnl"/>
              </w:rPr>
              <w:t>por:</w:t>
            </w:r>
            <w:r w:rsidRPr="00312EAA">
              <w:rPr>
                <w:lang w:val="es-ES_tradnl"/>
              </w:rPr>
              <w:t xml:space="preserve"> </w:t>
            </w:r>
          </w:p>
          <w:p w14:paraId="5471FC3A" w14:textId="77777777" w:rsidR="003E4FB9" w:rsidRPr="00312EAA" w:rsidRDefault="003E4FB9" w:rsidP="00E83BC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lang w:val="es-ES_tradnl"/>
              </w:rPr>
            </w:pPr>
            <w:r w:rsidRPr="00312EAA">
              <w:rPr>
                <w:i/>
                <w:lang w:val="es-ES_tradnl"/>
              </w:rPr>
              <w:t xml:space="preserve">Coherencia entre los </w:t>
            </w:r>
            <w:r>
              <w:rPr>
                <w:i/>
                <w:lang w:val="es-ES_tradnl"/>
              </w:rPr>
              <w:t>objetivos específicos y las actividades propuestas</w:t>
            </w:r>
            <w:r w:rsidRPr="00312EAA">
              <w:rPr>
                <w:i/>
                <w:lang w:val="es-ES_tradnl"/>
              </w:rPr>
              <w:t>.</w:t>
            </w:r>
          </w:p>
          <w:p w14:paraId="33E62A64" w14:textId="77777777" w:rsidR="003E4FB9" w:rsidRPr="00312EAA" w:rsidRDefault="003E4FB9" w:rsidP="00E83BC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lang w:val="es-ES_tradnl"/>
              </w:rPr>
            </w:pPr>
            <w:r w:rsidRPr="00312EAA">
              <w:rPr>
                <w:i/>
                <w:lang w:val="es-ES_tradnl"/>
              </w:rPr>
              <w:t>Coherencia entre las actividades y el presupuesto propuesto.</w:t>
            </w:r>
          </w:p>
          <w:p w14:paraId="1FF518B2" w14:textId="77777777" w:rsidR="003E4FB9" w:rsidRPr="00EC33D1" w:rsidRDefault="003E4FB9" w:rsidP="00E83BC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lang w:val="es-ES_tradnl"/>
              </w:rPr>
            </w:pPr>
            <w:r w:rsidRPr="00312EAA">
              <w:rPr>
                <w:i/>
                <w:lang w:val="es-ES_tradnl"/>
              </w:rPr>
              <w:t>Coherencia entre las actividades y el cronograma propuesto.</w:t>
            </w:r>
          </w:p>
          <w:p w14:paraId="18C11A64" w14:textId="77777777" w:rsidR="003E4FB9" w:rsidRPr="00312EAA" w:rsidRDefault="003E4FB9" w:rsidP="00E83BC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lang w:val="es-ES_tradnl"/>
              </w:rPr>
            </w:pPr>
            <w:r>
              <w:rPr>
                <w:i/>
                <w:lang w:val="es-ES_tradnl"/>
              </w:rPr>
              <w:t>Coherencia entre los riesgos identificados y las medidas de respuesta propuestas.</w:t>
            </w:r>
          </w:p>
          <w:p w14:paraId="431E2ADF" w14:textId="77777777" w:rsidR="003E4FB9" w:rsidRPr="00312EAA" w:rsidRDefault="003E4FB9" w:rsidP="00A240B3">
            <w:pPr>
              <w:ind w:left="360"/>
              <w:rPr>
                <w:lang w:val="es-ES_tradnl"/>
              </w:rPr>
            </w:pPr>
          </w:p>
        </w:tc>
        <w:tc>
          <w:tcPr>
            <w:tcW w:w="2097" w:type="dxa"/>
          </w:tcPr>
          <w:p w14:paraId="775F7DDB" w14:textId="77777777" w:rsidR="003E4FB9" w:rsidRDefault="003E4FB9" w:rsidP="00C71043">
            <w:pPr>
              <w:spacing w:before="240"/>
              <w:rPr>
                <w:lang w:val="es-ES_tradnl"/>
              </w:rPr>
            </w:pPr>
            <w:r>
              <w:rPr>
                <w:lang w:val="es-ES_tradnl"/>
              </w:rPr>
              <w:t>NOTA ASIGNADA:</w:t>
            </w:r>
          </w:p>
          <w:p w14:paraId="256C3A63" w14:textId="77777777" w:rsidR="00AE59B7" w:rsidRPr="00AE59B7" w:rsidRDefault="00AE59B7" w:rsidP="00C71043">
            <w:pPr>
              <w:spacing w:before="240"/>
              <w:rPr>
                <w:color w:val="0000FF"/>
                <w:sz w:val="32"/>
                <w:szCs w:val="32"/>
                <w:lang w:val="es-ES_tradnl"/>
              </w:rPr>
            </w:pPr>
          </w:p>
        </w:tc>
      </w:tr>
      <w:tr w:rsidR="00FF2F25" w14:paraId="6D4E4C18" w14:textId="77777777" w:rsidTr="00546550">
        <w:tc>
          <w:tcPr>
            <w:tcW w:w="9576" w:type="dxa"/>
            <w:gridSpan w:val="3"/>
          </w:tcPr>
          <w:p w14:paraId="1E535545" w14:textId="77777777" w:rsidR="00FF2F25" w:rsidRPr="00312EAA" w:rsidRDefault="00FF2F25" w:rsidP="00A240B3">
            <w:pPr>
              <w:rPr>
                <w:lang w:val="es-ES_tradnl"/>
              </w:rPr>
            </w:pPr>
            <w:r w:rsidRPr="00312EAA">
              <w:rPr>
                <w:lang w:val="es-ES_tradnl"/>
              </w:rPr>
              <w:t>Justificación de la nota y recomendaciones:</w:t>
            </w:r>
          </w:p>
          <w:p w14:paraId="20A92876" w14:textId="5037000C" w:rsidR="00083213" w:rsidRDefault="00083213" w:rsidP="00DD4F44">
            <w:pPr>
              <w:rPr>
                <w:color w:val="0000FF"/>
                <w:lang w:val="es-ES_tradnl"/>
              </w:rPr>
            </w:pPr>
          </w:p>
          <w:p w14:paraId="1481EFBE" w14:textId="77777777" w:rsidR="00083213" w:rsidRDefault="00083213" w:rsidP="00DD4F44">
            <w:pPr>
              <w:rPr>
                <w:color w:val="0000FF"/>
                <w:lang w:val="es-ES_tradnl"/>
              </w:rPr>
            </w:pPr>
          </w:p>
          <w:p w14:paraId="57D6FA54" w14:textId="77777777" w:rsidR="00FF2F25" w:rsidRPr="00E67315" w:rsidRDefault="00FF2F25" w:rsidP="00DD4F44">
            <w:pPr>
              <w:rPr>
                <w:rFonts w:eastAsia="Times New Roman" w:cs="Times New Roman"/>
                <w:color w:val="0000FF"/>
                <w:szCs w:val="20"/>
                <w:lang w:val="es-ES_tradnl" w:eastAsia="es-ES"/>
              </w:rPr>
            </w:pPr>
          </w:p>
        </w:tc>
      </w:tr>
      <w:tr w:rsidR="003E4FB9" w14:paraId="0F2A2CED" w14:textId="77777777" w:rsidTr="003E4FB9">
        <w:tc>
          <w:tcPr>
            <w:tcW w:w="7479" w:type="dxa"/>
            <w:gridSpan w:val="2"/>
          </w:tcPr>
          <w:p w14:paraId="6FCA1DEA" w14:textId="77777777" w:rsidR="003E4FB9" w:rsidRDefault="003E4FB9" w:rsidP="00CF50FF">
            <w:pPr>
              <w:spacing w:before="120" w:after="120"/>
              <w:rPr>
                <w:lang w:val="es-ES_tradnl"/>
              </w:rPr>
            </w:pPr>
            <w:r>
              <w:rPr>
                <w:lang w:val="es-ES_tradnl"/>
              </w:rPr>
              <w:t>4. IMPACTO DEL PROYECTO (Ponderación: 20%)</w:t>
            </w:r>
          </w:p>
          <w:p w14:paraId="37EA9B1C" w14:textId="77777777" w:rsidR="003E4FB9" w:rsidRDefault="003E4FB9" w:rsidP="00E83BC9">
            <w:pPr>
              <w:jc w:val="both"/>
              <w:rPr>
                <w:i/>
                <w:lang w:val="es-ES_tradnl"/>
              </w:rPr>
            </w:pPr>
            <w:r>
              <w:rPr>
                <w:i/>
                <w:lang w:val="es-ES_tradnl"/>
              </w:rPr>
              <w:t xml:space="preserve">El impacto del proyecto se determinará en base a uno de los siguientes aspectos: </w:t>
            </w:r>
          </w:p>
          <w:p w14:paraId="387B55D5" w14:textId="4531C236" w:rsidR="003E4FB9" w:rsidRPr="00E83BC9" w:rsidRDefault="003E4FB9" w:rsidP="00E83BC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i/>
                <w:lang w:val="es-ES_tradnl"/>
              </w:rPr>
            </w:pPr>
            <w:r>
              <w:rPr>
                <w:i/>
                <w:lang w:val="es-ES_tradnl"/>
              </w:rPr>
              <w:t>F</w:t>
            </w:r>
            <w:r w:rsidRPr="0060667D">
              <w:rPr>
                <w:i/>
                <w:lang w:val="es-ES_tradnl"/>
              </w:rPr>
              <w:t>actibilidad del plan de publicaciones.</w:t>
            </w:r>
            <w:r w:rsidR="00A9274D">
              <w:rPr>
                <w:i/>
                <w:lang w:val="es-ES_tradnl"/>
              </w:rPr>
              <w:t xml:space="preserve"> </w:t>
            </w:r>
            <w:r>
              <w:rPr>
                <w:i/>
                <w:lang w:val="es-ES_tradnl"/>
              </w:rPr>
              <w:t xml:space="preserve">Se debe tomar en cuenta que las revistas y el número de publicaciones propuestas sean coherentes con la propuesta. </w:t>
            </w:r>
          </w:p>
          <w:p w14:paraId="6E989AFA" w14:textId="77777777" w:rsidR="003E4FB9" w:rsidRPr="00083213" w:rsidRDefault="003E4FB9" w:rsidP="00E83BC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color w:val="0000FF"/>
                <w:lang w:val="es-ES_tradnl"/>
              </w:rPr>
            </w:pPr>
            <w:r w:rsidRPr="00EC33D1">
              <w:rPr>
                <w:i/>
                <w:lang w:val="es-ES_tradnl"/>
              </w:rPr>
              <w:t xml:space="preserve">Potencial utilización o integración de los resultados del </w:t>
            </w:r>
            <w:r>
              <w:rPr>
                <w:i/>
                <w:lang w:val="es-ES_tradnl"/>
              </w:rPr>
              <w:t>proyecto</w:t>
            </w:r>
            <w:r w:rsidRPr="00EC33D1">
              <w:rPr>
                <w:i/>
                <w:lang w:val="es-ES_tradnl"/>
              </w:rPr>
              <w:t xml:space="preserve"> por la comunidad académica, industrial o la sociedad</w:t>
            </w:r>
            <w:r>
              <w:rPr>
                <w:i/>
                <w:lang w:val="es-ES_tradnl"/>
              </w:rPr>
              <w:t>, mediante el desarrollo de patentes.</w:t>
            </w:r>
          </w:p>
          <w:p w14:paraId="6F7E5769" w14:textId="77777777" w:rsidR="00083213" w:rsidRPr="00083213" w:rsidRDefault="00083213" w:rsidP="00083213">
            <w:pPr>
              <w:rPr>
                <w:color w:val="0000FF"/>
                <w:lang w:val="es-ES_tradnl"/>
              </w:rPr>
            </w:pPr>
          </w:p>
        </w:tc>
        <w:tc>
          <w:tcPr>
            <w:tcW w:w="2097" w:type="dxa"/>
          </w:tcPr>
          <w:p w14:paraId="5CEC5B3E" w14:textId="77777777" w:rsidR="003E4FB9" w:rsidRDefault="003E4FB9" w:rsidP="00CF50FF">
            <w:pPr>
              <w:spacing w:before="240"/>
              <w:rPr>
                <w:lang w:val="es-ES_tradnl"/>
              </w:rPr>
            </w:pPr>
            <w:r>
              <w:rPr>
                <w:lang w:val="es-ES_tradnl"/>
              </w:rPr>
              <w:t>NOTA ASIGNADA</w:t>
            </w:r>
            <w:r w:rsidR="00AE59B7">
              <w:rPr>
                <w:lang w:val="es-ES_tradnl"/>
              </w:rPr>
              <w:t>:</w:t>
            </w:r>
          </w:p>
          <w:p w14:paraId="72753C5A" w14:textId="77777777" w:rsidR="00AE59B7" w:rsidRPr="00AE59B7" w:rsidRDefault="00AE59B7" w:rsidP="00CF50FF">
            <w:pPr>
              <w:spacing w:before="240"/>
              <w:rPr>
                <w:sz w:val="32"/>
                <w:szCs w:val="32"/>
                <w:lang w:val="es-ES_tradnl"/>
              </w:rPr>
            </w:pPr>
          </w:p>
          <w:p w14:paraId="169938F1" w14:textId="77777777" w:rsidR="003E4FB9" w:rsidRPr="00656E95" w:rsidRDefault="003E4FB9" w:rsidP="00CF50FF">
            <w:pPr>
              <w:spacing w:before="240"/>
              <w:rPr>
                <w:color w:val="0000FF"/>
                <w:lang w:val="es-ES_tradnl"/>
              </w:rPr>
            </w:pPr>
          </w:p>
        </w:tc>
      </w:tr>
      <w:tr w:rsidR="00FF2F25" w14:paraId="4D20C1F6" w14:textId="77777777" w:rsidTr="00546550">
        <w:tc>
          <w:tcPr>
            <w:tcW w:w="9576" w:type="dxa"/>
            <w:gridSpan w:val="3"/>
          </w:tcPr>
          <w:p w14:paraId="600A3C7D" w14:textId="77777777" w:rsidR="00FF2F25" w:rsidRDefault="00FF2F25">
            <w:pPr>
              <w:rPr>
                <w:lang w:val="es-ES_tradnl"/>
              </w:rPr>
            </w:pPr>
            <w:r w:rsidRPr="00C866E3">
              <w:rPr>
                <w:lang w:val="es-ES_tradnl"/>
              </w:rPr>
              <w:t>Justificación de la nota y recomendaciones:</w:t>
            </w:r>
          </w:p>
          <w:p w14:paraId="6252CB47" w14:textId="77777777" w:rsidR="003E4FB9" w:rsidRDefault="003E4FB9">
            <w:pPr>
              <w:rPr>
                <w:lang w:val="es-ES_tradnl"/>
              </w:rPr>
            </w:pPr>
          </w:p>
          <w:p w14:paraId="1D4D5D9A" w14:textId="459E4115" w:rsidR="00083213" w:rsidRDefault="00083213">
            <w:pPr>
              <w:rPr>
                <w:lang w:val="es-ES_tradnl"/>
              </w:rPr>
            </w:pPr>
          </w:p>
          <w:p w14:paraId="3C0CAB9F" w14:textId="77777777" w:rsidR="00083213" w:rsidRDefault="00083213">
            <w:pPr>
              <w:rPr>
                <w:lang w:val="es-ES_tradnl"/>
              </w:rPr>
            </w:pPr>
          </w:p>
        </w:tc>
      </w:tr>
      <w:tr w:rsidR="00FF2F25" w14:paraId="00AE3D74" w14:textId="77777777" w:rsidTr="003E4FB9">
        <w:tc>
          <w:tcPr>
            <w:tcW w:w="6912" w:type="dxa"/>
          </w:tcPr>
          <w:p w14:paraId="7CBDD3FA" w14:textId="77777777" w:rsidR="00FF2F25" w:rsidRDefault="00FF2F25" w:rsidP="00F853CD">
            <w:pPr>
              <w:spacing w:before="120" w:after="120"/>
              <w:rPr>
                <w:lang w:val="es-ES_tradnl"/>
              </w:rPr>
            </w:pPr>
            <w:r>
              <w:rPr>
                <w:lang w:val="es-ES_tradnl"/>
              </w:rPr>
              <w:t>RECOMENDACIÓN GENERAL</w:t>
            </w:r>
          </w:p>
          <w:p w14:paraId="197A2751" w14:textId="77777777" w:rsidR="00FF2F25" w:rsidRDefault="00FF2F25" w:rsidP="003C5916">
            <w:pPr>
              <w:rPr>
                <w:i/>
                <w:lang w:val="es-ES_tradnl"/>
              </w:rPr>
            </w:pPr>
            <w:r w:rsidRPr="003C5916">
              <w:rPr>
                <w:i/>
                <w:lang w:val="es-ES_tradnl"/>
              </w:rPr>
              <w:t xml:space="preserve">Considerando la </w:t>
            </w:r>
            <w:r>
              <w:rPr>
                <w:i/>
                <w:lang w:val="es-ES_tradnl"/>
              </w:rPr>
              <w:t>totalidad de</w:t>
            </w:r>
            <w:r w:rsidR="005F2B28">
              <w:rPr>
                <w:i/>
                <w:lang w:val="es-ES_tradnl"/>
              </w:rPr>
              <w:t xml:space="preserve"> </w:t>
            </w:r>
            <w:r>
              <w:rPr>
                <w:i/>
                <w:lang w:val="es-ES_tradnl"/>
              </w:rPr>
              <w:t>l</w:t>
            </w:r>
            <w:r w:rsidR="005F2B28">
              <w:rPr>
                <w:i/>
                <w:lang w:val="es-ES_tradnl"/>
              </w:rPr>
              <w:t>a</w:t>
            </w:r>
            <w:r>
              <w:rPr>
                <w:i/>
                <w:lang w:val="es-ES_tradnl"/>
              </w:rPr>
              <w:t xml:space="preserve"> pro</w:t>
            </w:r>
            <w:r w:rsidR="005F2B28">
              <w:rPr>
                <w:i/>
                <w:lang w:val="es-ES_tradnl"/>
              </w:rPr>
              <w:t>puesta revisada</w:t>
            </w:r>
            <w:r>
              <w:rPr>
                <w:i/>
                <w:lang w:val="es-ES_tradnl"/>
              </w:rPr>
              <w:t>:</w:t>
            </w:r>
          </w:p>
          <w:p w14:paraId="6D78B7E5" w14:textId="77777777" w:rsidR="00FF2F25" w:rsidRPr="00F853CD" w:rsidRDefault="00FF2F25" w:rsidP="00546550">
            <w:pPr>
              <w:rPr>
                <w:i/>
                <w:lang w:val="es-ES_tradnl"/>
              </w:rPr>
            </w:pPr>
            <w:r w:rsidRPr="00174BD7">
              <w:rPr>
                <w:b/>
                <w:i/>
                <w:sz w:val="22"/>
                <w:lang w:val="es-ES_tradnl"/>
              </w:rPr>
              <w:t xml:space="preserve">A </w:t>
            </w:r>
            <w:r w:rsidRPr="00F853CD">
              <w:rPr>
                <w:i/>
                <w:lang w:val="es-ES_tradnl"/>
              </w:rPr>
              <w:t xml:space="preserve">= </w:t>
            </w:r>
            <w:r>
              <w:rPr>
                <w:i/>
                <w:lang w:val="es-ES_tradnl"/>
              </w:rPr>
              <w:t>e</w:t>
            </w:r>
            <w:r w:rsidRPr="00F853CD">
              <w:rPr>
                <w:i/>
                <w:lang w:val="es-ES_tradnl"/>
              </w:rPr>
              <w:t xml:space="preserve">l </w:t>
            </w:r>
            <w:r>
              <w:rPr>
                <w:i/>
                <w:lang w:val="es-ES_tradnl"/>
              </w:rPr>
              <w:t>proyecto</w:t>
            </w:r>
            <w:r w:rsidRPr="00F853CD">
              <w:rPr>
                <w:i/>
                <w:lang w:val="es-ES_tradnl"/>
              </w:rPr>
              <w:t xml:space="preserve"> debería aprobarse sin cambios</w:t>
            </w:r>
            <w:r>
              <w:rPr>
                <w:i/>
                <w:lang w:val="es-ES_tradnl"/>
              </w:rPr>
              <w:t>;</w:t>
            </w:r>
          </w:p>
          <w:p w14:paraId="4B33C4E7" w14:textId="77777777" w:rsidR="00FF2F25" w:rsidRPr="00F853CD" w:rsidRDefault="00FF2F25" w:rsidP="00546550">
            <w:pPr>
              <w:rPr>
                <w:i/>
                <w:lang w:val="es-ES_tradnl"/>
              </w:rPr>
            </w:pPr>
            <w:r w:rsidRPr="00174BD7">
              <w:rPr>
                <w:b/>
                <w:i/>
                <w:sz w:val="22"/>
                <w:lang w:val="es-ES_tradnl"/>
              </w:rPr>
              <w:t xml:space="preserve">B </w:t>
            </w:r>
            <w:r w:rsidRPr="00F853CD">
              <w:rPr>
                <w:i/>
                <w:lang w:val="es-ES_tradnl"/>
              </w:rPr>
              <w:t xml:space="preserve">= </w:t>
            </w:r>
            <w:r>
              <w:rPr>
                <w:i/>
                <w:lang w:val="es-ES_tradnl"/>
              </w:rPr>
              <w:t>e</w:t>
            </w:r>
            <w:r w:rsidRPr="00F853CD">
              <w:rPr>
                <w:i/>
                <w:lang w:val="es-ES_tradnl"/>
              </w:rPr>
              <w:t xml:space="preserve">l </w:t>
            </w:r>
            <w:r>
              <w:rPr>
                <w:i/>
                <w:lang w:val="es-ES_tradnl"/>
              </w:rPr>
              <w:t>proyecto</w:t>
            </w:r>
            <w:r w:rsidRPr="00F853CD">
              <w:rPr>
                <w:i/>
                <w:lang w:val="es-ES_tradnl"/>
              </w:rPr>
              <w:t xml:space="preserve"> debería aprobarse luego de cambios menores</w:t>
            </w:r>
            <w:r>
              <w:rPr>
                <w:i/>
                <w:lang w:val="es-ES_tradnl"/>
              </w:rPr>
              <w:t>;</w:t>
            </w:r>
          </w:p>
          <w:p w14:paraId="1C159D60" w14:textId="77777777" w:rsidR="00FF2F25" w:rsidRPr="00F853CD" w:rsidRDefault="00FF2F25" w:rsidP="00546550">
            <w:pPr>
              <w:rPr>
                <w:i/>
                <w:lang w:val="es-ES_tradnl"/>
              </w:rPr>
            </w:pPr>
            <w:r w:rsidRPr="00174BD7">
              <w:rPr>
                <w:b/>
                <w:i/>
                <w:sz w:val="22"/>
                <w:lang w:val="es-ES_tradnl"/>
              </w:rPr>
              <w:t xml:space="preserve">C </w:t>
            </w:r>
            <w:r w:rsidRPr="00F853CD">
              <w:rPr>
                <w:i/>
                <w:lang w:val="es-ES_tradnl"/>
              </w:rPr>
              <w:t xml:space="preserve">= </w:t>
            </w:r>
            <w:r>
              <w:rPr>
                <w:i/>
                <w:lang w:val="es-ES_tradnl"/>
              </w:rPr>
              <w:t>e</w:t>
            </w:r>
            <w:r w:rsidRPr="00F853CD">
              <w:rPr>
                <w:i/>
                <w:lang w:val="es-ES_tradnl"/>
              </w:rPr>
              <w:t xml:space="preserve">l </w:t>
            </w:r>
            <w:r>
              <w:rPr>
                <w:i/>
                <w:lang w:val="es-ES_tradnl"/>
              </w:rPr>
              <w:t>proyecto</w:t>
            </w:r>
            <w:r w:rsidRPr="00F853CD">
              <w:rPr>
                <w:i/>
                <w:lang w:val="es-ES_tradnl"/>
              </w:rPr>
              <w:t xml:space="preserve"> debería aprobarse luego de cambios mayores</w:t>
            </w:r>
            <w:r>
              <w:rPr>
                <w:i/>
                <w:lang w:val="es-ES_tradnl"/>
              </w:rPr>
              <w:t>;</w:t>
            </w:r>
          </w:p>
          <w:p w14:paraId="04431BFC" w14:textId="77777777" w:rsidR="00FF2F25" w:rsidRPr="00F853CD" w:rsidRDefault="00FF2F25">
            <w:pPr>
              <w:rPr>
                <w:i/>
                <w:lang w:val="es-ES_tradnl"/>
              </w:rPr>
            </w:pPr>
            <w:r w:rsidRPr="00174BD7">
              <w:rPr>
                <w:b/>
                <w:i/>
                <w:sz w:val="22"/>
                <w:lang w:val="es-ES_tradnl"/>
              </w:rPr>
              <w:t>D</w:t>
            </w:r>
            <w:r>
              <w:rPr>
                <w:i/>
                <w:lang w:val="es-ES_tradnl"/>
              </w:rPr>
              <w:t xml:space="preserve"> </w:t>
            </w:r>
            <w:r w:rsidRPr="00F853CD">
              <w:rPr>
                <w:i/>
                <w:lang w:val="es-ES_tradnl"/>
              </w:rPr>
              <w:t xml:space="preserve">= </w:t>
            </w:r>
            <w:r>
              <w:rPr>
                <w:i/>
                <w:lang w:val="es-ES_tradnl"/>
              </w:rPr>
              <w:t>e</w:t>
            </w:r>
            <w:r w:rsidRPr="00F853CD">
              <w:rPr>
                <w:i/>
                <w:lang w:val="es-ES_tradnl"/>
              </w:rPr>
              <w:t xml:space="preserve">l </w:t>
            </w:r>
            <w:r>
              <w:rPr>
                <w:i/>
                <w:lang w:val="es-ES_tradnl"/>
              </w:rPr>
              <w:t>proyecto</w:t>
            </w:r>
            <w:r w:rsidRPr="00F853CD">
              <w:rPr>
                <w:i/>
                <w:lang w:val="es-ES_tradnl"/>
              </w:rPr>
              <w:t xml:space="preserve"> debe rechazarse</w:t>
            </w:r>
            <w:r>
              <w:rPr>
                <w:i/>
                <w:lang w:val="es-ES_tradnl"/>
              </w:rPr>
              <w:t>.</w:t>
            </w:r>
          </w:p>
          <w:p w14:paraId="1D953730" w14:textId="77777777" w:rsidR="00FF2F25" w:rsidRDefault="00FF2F25">
            <w:pPr>
              <w:rPr>
                <w:lang w:val="es-ES_tradnl"/>
              </w:rPr>
            </w:pPr>
          </w:p>
        </w:tc>
        <w:tc>
          <w:tcPr>
            <w:tcW w:w="2664" w:type="dxa"/>
            <w:gridSpan w:val="2"/>
          </w:tcPr>
          <w:p w14:paraId="0072FF76" w14:textId="77777777" w:rsidR="00FF2F25" w:rsidRDefault="00FF2F25" w:rsidP="00F853CD">
            <w:pPr>
              <w:spacing w:before="240"/>
              <w:rPr>
                <w:lang w:val="es-ES_tradnl"/>
              </w:rPr>
            </w:pPr>
            <w:r>
              <w:rPr>
                <w:lang w:val="es-ES_tradnl"/>
              </w:rPr>
              <w:t>RECOMENDACIÓN GENERAL</w:t>
            </w:r>
            <w:r w:rsidR="00AE59B7">
              <w:rPr>
                <w:lang w:val="es-ES_tradnl"/>
              </w:rPr>
              <w:t>:</w:t>
            </w:r>
          </w:p>
          <w:p w14:paraId="56BF0F3B" w14:textId="77777777" w:rsidR="00AE59B7" w:rsidRPr="006D3F4D" w:rsidRDefault="00AE59B7" w:rsidP="00F853CD">
            <w:pPr>
              <w:spacing w:before="240"/>
              <w:rPr>
                <w:b/>
                <w:color w:val="244061" w:themeColor="accent1" w:themeShade="80"/>
                <w:sz w:val="36"/>
                <w:szCs w:val="36"/>
                <w:lang w:val="es-ES_tradnl"/>
              </w:rPr>
            </w:pPr>
          </w:p>
          <w:p w14:paraId="7AB84191" w14:textId="77777777" w:rsidR="00FF2F25" w:rsidRDefault="00FF2F25" w:rsidP="00F853CD">
            <w:pPr>
              <w:spacing w:before="240"/>
              <w:rPr>
                <w:lang w:val="es-ES_tradnl"/>
              </w:rPr>
            </w:pPr>
          </w:p>
          <w:p w14:paraId="09B85C01" w14:textId="77777777" w:rsidR="00FF2F25" w:rsidRDefault="00FF2F25" w:rsidP="00675A27">
            <w:pPr>
              <w:spacing w:before="240"/>
              <w:rPr>
                <w:lang w:val="es-ES_tradnl"/>
              </w:rPr>
            </w:pPr>
          </w:p>
        </w:tc>
      </w:tr>
      <w:tr w:rsidR="00FF2F25" w14:paraId="447684CC" w14:textId="77777777" w:rsidTr="00546550">
        <w:tc>
          <w:tcPr>
            <w:tcW w:w="9576" w:type="dxa"/>
            <w:gridSpan w:val="3"/>
          </w:tcPr>
          <w:p w14:paraId="37782943" w14:textId="77777777" w:rsidR="00FF2F25" w:rsidRDefault="00FF2F25" w:rsidP="005B0B43">
            <w:pPr>
              <w:rPr>
                <w:lang w:val="es-ES_tradnl"/>
              </w:rPr>
            </w:pPr>
            <w:r>
              <w:rPr>
                <w:lang w:val="es-ES_tradnl"/>
              </w:rPr>
              <w:t>Recomendaciones adicionales (sobre cualquier aspecto del proyecto evaluado):</w:t>
            </w:r>
          </w:p>
          <w:p w14:paraId="17D3C9EF" w14:textId="77777777" w:rsidR="00FF2F25" w:rsidRDefault="00FF2F25" w:rsidP="00425838">
            <w:pPr>
              <w:rPr>
                <w:color w:val="0000FF"/>
                <w:lang w:val="es-ES_tradnl"/>
              </w:rPr>
            </w:pPr>
          </w:p>
          <w:p w14:paraId="32F6858E" w14:textId="20F470B4" w:rsidR="00FF2F25" w:rsidRDefault="00FF2F25" w:rsidP="00425838">
            <w:pPr>
              <w:rPr>
                <w:color w:val="0000FF"/>
                <w:lang w:val="es-ES_tradnl"/>
              </w:rPr>
            </w:pPr>
          </w:p>
          <w:p w14:paraId="5C94701F" w14:textId="77777777" w:rsidR="00E83BC9" w:rsidRDefault="00E83BC9" w:rsidP="00425838">
            <w:pPr>
              <w:rPr>
                <w:color w:val="0000FF"/>
                <w:lang w:val="es-ES_tradnl"/>
              </w:rPr>
            </w:pPr>
          </w:p>
          <w:p w14:paraId="366E671D" w14:textId="77777777" w:rsidR="00FF2F25" w:rsidRPr="00107797" w:rsidRDefault="00FF2F25" w:rsidP="00425838">
            <w:pPr>
              <w:rPr>
                <w:color w:val="0000FF"/>
                <w:lang w:val="es-ES_tradnl"/>
              </w:rPr>
            </w:pPr>
          </w:p>
        </w:tc>
      </w:tr>
    </w:tbl>
    <w:p w14:paraId="11D167F8" w14:textId="77777777" w:rsidR="003E4FB9" w:rsidRPr="00E74C6C" w:rsidRDefault="00CB7EFF">
      <w:pPr>
        <w:rPr>
          <w:lang w:val="es-ES_tradnl"/>
        </w:rPr>
      </w:pPr>
      <w:r>
        <w:rPr>
          <w:lang w:val="es-ES_tradnl"/>
        </w:rPr>
        <w:t>POR FAVOR NO FIRMAR</w:t>
      </w:r>
    </w:p>
    <w:sectPr w:rsidR="003E4FB9" w:rsidRPr="00E74C6C" w:rsidSect="00E83BC9">
      <w:headerReference w:type="default" r:id="rId11"/>
      <w:footerReference w:type="even" r:id="rId12"/>
      <w:footerReference w:type="default" r:id="rId13"/>
      <w:pgSz w:w="12240" w:h="15840"/>
      <w:pgMar w:top="147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033F5" w14:textId="77777777" w:rsidR="00C14FBE" w:rsidRDefault="00C14FBE" w:rsidP="000D4EAF">
      <w:pPr>
        <w:spacing w:after="0" w:line="240" w:lineRule="auto"/>
      </w:pPr>
      <w:r>
        <w:separator/>
      </w:r>
    </w:p>
  </w:endnote>
  <w:endnote w:type="continuationSeparator" w:id="0">
    <w:p w14:paraId="30C92FFC" w14:textId="77777777" w:rsidR="00C14FBE" w:rsidRDefault="00C14FBE" w:rsidP="000D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5F4FB" w14:textId="77777777" w:rsidR="005E7424" w:rsidRDefault="005E7424" w:rsidP="00C7104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3441DB9" w14:textId="77777777" w:rsidR="005E7424" w:rsidRDefault="005E7424" w:rsidP="000D4E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216A7" w14:textId="1690D527" w:rsidR="005E7424" w:rsidRDefault="005E7424" w:rsidP="003E4FB9">
    <w:pPr>
      <w:pStyle w:val="Piedepgina"/>
      <w:tabs>
        <w:tab w:val="clear" w:pos="8504"/>
        <w:tab w:val="right" w:pos="9356"/>
      </w:tabs>
      <w:ind w:right="360"/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119022" wp14:editId="2ED323EC">
              <wp:simplePos x="0" y="0"/>
              <wp:positionH relativeFrom="column">
                <wp:posOffset>-709930</wp:posOffset>
              </wp:positionH>
              <wp:positionV relativeFrom="paragraph">
                <wp:posOffset>713740</wp:posOffset>
              </wp:positionV>
              <wp:extent cx="7429500" cy="571500"/>
              <wp:effectExtent l="0" t="0" r="0" b="1270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29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15D7B8" w14:textId="77777777" w:rsidR="005E7424" w:rsidRPr="00A34906" w:rsidRDefault="005E7424" w:rsidP="000D4EAF">
                          <w:pPr>
                            <w:pStyle w:val="Sinespaciado"/>
                            <w:jc w:val="center"/>
                            <w:rPr>
                              <w:color w:val="B11A29"/>
                            </w:rPr>
                          </w:pPr>
                          <w:r w:rsidRPr="00A34906">
                            <w:rPr>
                              <w:b/>
                              <w:bCs/>
                              <w:color w:val="B11A29"/>
                            </w:rPr>
                            <w:t>Campus Quito</w:t>
                          </w:r>
                          <w:r w:rsidRPr="00A34906">
                            <w:rPr>
                              <w:color w:val="B11A29"/>
                            </w:rPr>
                            <w:t xml:space="preserve">: Machala y Sabanilla Sector Cotocollao </w:t>
                          </w:r>
                          <w:r w:rsidRPr="00A34906">
                            <w:rPr>
                              <w:color w:val="B11A29"/>
                            </w:rPr>
                            <w:sym w:font="Wingdings" w:char="009F"/>
                          </w:r>
                          <w:r w:rsidRPr="00A34906">
                            <w:rPr>
                              <w:color w:val="B11A29"/>
                            </w:rPr>
                            <w:t xml:space="preserve"> Telf.: (02) 382 6970</w:t>
                          </w:r>
                        </w:p>
                        <w:p w14:paraId="62019684" w14:textId="77777777" w:rsidR="005E7424" w:rsidRPr="00A34906" w:rsidRDefault="005E7424" w:rsidP="000D4EAF">
                          <w:pPr>
                            <w:pStyle w:val="Sinespaciado"/>
                            <w:jc w:val="center"/>
                            <w:rPr>
                              <w:color w:val="B11A29"/>
                            </w:rPr>
                          </w:pPr>
                          <w:r w:rsidRPr="00A34906">
                            <w:rPr>
                              <w:b/>
                              <w:bCs/>
                              <w:color w:val="B11A29"/>
                            </w:rPr>
                            <w:t>Campus Ambato</w:t>
                          </w:r>
                          <w:r w:rsidRPr="00A34906">
                            <w:rPr>
                              <w:color w:val="B11A29"/>
                            </w:rPr>
                            <w:t xml:space="preserve">: Bolívar 2035 y Guayaquil </w:t>
                          </w:r>
                          <w:r w:rsidRPr="00A34906">
                            <w:rPr>
                              <w:color w:val="B11A29"/>
                            </w:rPr>
                            <w:sym w:font="Wingdings" w:char="009F"/>
                          </w:r>
                          <w:r w:rsidRPr="00A34906">
                            <w:rPr>
                              <w:color w:val="B11A29"/>
                            </w:rPr>
                            <w:t xml:space="preserve"> Telf.: (03) 242 1713</w:t>
                          </w:r>
                        </w:p>
                        <w:p w14:paraId="71F83CB6" w14:textId="77777777" w:rsidR="005E7424" w:rsidRPr="00A34906" w:rsidRDefault="005E7424" w:rsidP="000D4EAF">
                          <w:pPr>
                            <w:pStyle w:val="Sinespaciado"/>
                            <w:jc w:val="center"/>
                            <w:rPr>
                              <w:color w:val="B11A29"/>
                            </w:rPr>
                          </w:pPr>
                          <w:r w:rsidRPr="00A34906">
                            <w:rPr>
                              <w:color w:val="B11A29"/>
                            </w:rPr>
                            <w:t>www.uti.edu.ec</w:t>
                          </w:r>
                        </w:p>
                        <w:p w14:paraId="5B3E0E7F" w14:textId="77777777" w:rsidR="005E7424" w:rsidRPr="00A34906" w:rsidRDefault="005E7424" w:rsidP="000D4EAF">
                          <w:pPr>
                            <w:pStyle w:val="Sinespaciado"/>
                            <w:jc w:val="center"/>
                            <w:rPr>
                              <w:color w:val="B11A2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11902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55.9pt;margin-top:56.2pt;width:58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" filled="f" stroked="f">
              <v:textbox>
                <w:txbxContent>
                  <w:p w14:paraId="7515D7B8" w14:textId="77777777" w:rsidR="005E7424" w:rsidRPr="00A34906" w:rsidRDefault="005E7424" w:rsidP="000D4EAF">
                    <w:pPr>
                      <w:pStyle w:val="Sinespaciado"/>
                      <w:jc w:val="center"/>
                      <w:rPr>
                        <w:color w:val="B11A29"/>
                      </w:rPr>
                    </w:pPr>
                    <w:r w:rsidRPr="00A34906">
                      <w:rPr>
                        <w:b/>
                        <w:bCs/>
                        <w:color w:val="B11A29"/>
                      </w:rPr>
                      <w:t>Campus Quito</w:t>
                    </w:r>
                    <w:r w:rsidRPr="00A34906">
                      <w:rPr>
                        <w:color w:val="B11A29"/>
                      </w:rPr>
                      <w:t xml:space="preserve">: Machala y Sabanilla Sector Cotocollao </w:t>
                    </w:r>
                    <w:r w:rsidRPr="00A34906">
                      <w:rPr>
                        <w:color w:val="B11A29"/>
                      </w:rPr>
                      <w:sym w:font="Wingdings" w:char="009F"/>
                    </w:r>
                    <w:r w:rsidRPr="00A34906">
                      <w:rPr>
                        <w:color w:val="B11A29"/>
                      </w:rPr>
                      <w:t xml:space="preserve"> Telf.: (02) 382 6970</w:t>
                    </w:r>
                  </w:p>
                  <w:p w14:paraId="62019684" w14:textId="77777777" w:rsidR="005E7424" w:rsidRPr="00A34906" w:rsidRDefault="005E7424" w:rsidP="000D4EAF">
                    <w:pPr>
                      <w:pStyle w:val="Sinespaciado"/>
                      <w:jc w:val="center"/>
                      <w:rPr>
                        <w:color w:val="B11A29"/>
                      </w:rPr>
                    </w:pPr>
                    <w:r w:rsidRPr="00A34906">
                      <w:rPr>
                        <w:b/>
                        <w:bCs/>
                        <w:color w:val="B11A29"/>
                      </w:rPr>
                      <w:t>Campus Ambato</w:t>
                    </w:r>
                    <w:r w:rsidRPr="00A34906">
                      <w:rPr>
                        <w:color w:val="B11A29"/>
                      </w:rPr>
                      <w:t xml:space="preserve">: Bolívar 2035 y Guayaquil </w:t>
                    </w:r>
                    <w:r w:rsidRPr="00A34906">
                      <w:rPr>
                        <w:color w:val="B11A29"/>
                      </w:rPr>
                      <w:sym w:font="Wingdings" w:char="009F"/>
                    </w:r>
                    <w:r w:rsidRPr="00A34906">
                      <w:rPr>
                        <w:color w:val="B11A29"/>
                      </w:rPr>
                      <w:t xml:space="preserve"> Telf.: (03) 242 1713</w:t>
                    </w:r>
                  </w:p>
                  <w:p w14:paraId="71F83CB6" w14:textId="77777777" w:rsidR="005E7424" w:rsidRPr="00A34906" w:rsidRDefault="005E7424" w:rsidP="000D4EAF">
                    <w:pPr>
                      <w:pStyle w:val="Sinespaciado"/>
                      <w:jc w:val="center"/>
                      <w:rPr>
                        <w:color w:val="B11A29"/>
                      </w:rPr>
                    </w:pPr>
                    <w:r w:rsidRPr="00A34906">
                      <w:rPr>
                        <w:color w:val="B11A29"/>
                      </w:rPr>
                      <w:t>www.uti.edu.ec</w:t>
                    </w:r>
                  </w:p>
                  <w:p w14:paraId="5B3E0E7F" w14:textId="77777777" w:rsidR="005E7424" w:rsidRPr="00A34906" w:rsidRDefault="005E7424" w:rsidP="000D4EAF">
                    <w:pPr>
                      <w:pStyle w:val="Sinespaciado"/>
                      <w:jc w:val="center"/>
                      <w:rPr>
                        <w:color w:val="B11A29"/>
                      </w:rPr>
                    </w:pPr>
                  </w:p>
                </w:txbxContent>
              </v:textbox>
            </v:shape>
          </w:pict>
        </mc:Fallback>
      </mc:AlternateContent>
    </w:r>
    <w:r>
      <w:t>INV/R/PDI/</w:t>
    </w:r>
    <w:r w:rsidR="00872F68">
      <w:t>8</w:t>
    </w:r>
    <w:r w:rsidR="00374962">
      <w:t>/0</w:t>
    </w:r>
    <w:r w:rsidR="00872F68">
      <w:t>322</w:t>
    </w:r>
    <w:r>
      <w:tab/>
    </w:r>
    <w:r>
      <w:tab/>
    </w:r>
    <w:r w:rsidR="00A9274D">
      <w:t xml:space="preserve"> </w:t>
    </w:r>
    <w:r w:rsidR="003E4FB9">
      <w:rPr>
        <w:rFonts w:ascii="Times New Roman" w:hAnsi="Times New Roman" w:cs="Times New Roman"/>
      </w:rPr>
      <w:t xml:space="preserve">Página </w:t>
    </w:r>
    <w:r w:rsidR="003E4FB9">
      <w:rPr>
        <w:rFonts w:ascii="Times New Roman" w:hAnsi="Times New Roman" w:cs="Times New Roman"/>
      </w:rPr>
      <w:fldChar w:fldCharType="begin"/>
    </w:r>
    <w:r w:rsidR="003E4FB9">
      <w:rPr>
        <w:rFonts w:ascii="Times New Roman" w:hAnsi="Times New Roman" w:cs="Times New Roman"/>
      </w:rPr>
      <w:instrText xml:space="preserve"> PAGE </w:instrText>
    </w:r>
    <w:r w:rsidR="003E4FB9">
      <w:rPr>
        <w:rFonts w:ascii="Times New Roman" w:hAnsi="Times New Roman" w:cs="Times New Roman"/>
      </w:rPr>
      <w:fldChar w:fldCharType="separate"/>
    </w:r>
    <w:r w:rsidR="00A9274D">
      <w:rPr>
        <w:rFonts w:ascii="Times New Roman" w:hAnsi="Times New Roman" w:cs="Times New Roman"/>
        <w:noProof/>
      </w:rPr>
      <w:t>3</w:t>
    </w:r>
    <w:r w:rsidR="003E4FB9">
      <w:rPr>
        <w:rFonts w:ascii="Times New Roman" w:hAnsi="Times New Roman" w:cs="Times New Roman"/>
      </w:rPr>
      <w:fldChar w:fldCharType="end"/>
    </w:r>
    <w:r w:rsidR="003E4FB9">
      <w:rPr>
        <w:rFonts w:ascii="Times New Roman" w:hAnsi="Times New Roman" w:cs="Times New Roman"/>
      </w:rPr>
      <w:t xml:space="preserve"> de </w:t>
    </w:r>
    <w:r w:rsidR="003E4FB9">
      <w:rPr>
        <w:rFonts w:ascii="Times New Roman" w:hAnsi="Times New Roman" w:cs="Times New Roman"/>
      </w:rPr>
      <w:fldChar w:fldCharType="begin"/>
    </w:r>
    <w:r w:rsidR="003E4FB9">
      <w:rPr>
        <w:rFonts w:ascii="Times New Roman" w:hAnsi="Times New Roman" w:cs="Times New Roman"/>
      </w:rPr>
      <w:instrText xml:space="preserve"> NUMPAGES </w:instrText>
    </w:r>
    <w:r w:rsidR="003E4FB9">
      <w:rPr>
        <w:rFonts w:ascii="Times New Roman" w:hAnsi="Times New Roman" w:cs="Times New Roman"/>
      </w:rPr>
      <w:fldChar w:fldCharType="separate"/>
    </w:r>
    <w:r w:rsidR="00A9274D">
      <w:rPr>
        <w:rFonts w:ascii="Times New Roman" w:hAnsi="Times New Roman" w:cs="Times New Roman"/>
        <w:noProof/>
      </w:rPr>
      <w:t>3</w:t>
    </w:r>
    <w:r w:rsidR="003E4FB9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E511D" w14:textId="77777777" w:rsidR="00C14FBE" w:rsidRDefault="00C14FBE" w:rsidP="000D4EAF">
      <w:pPr>
        <w:spacing w:after="0" w:line="240" w:lineRule="auto"/>
      </w:pPr>
      <w:r>
        <w:separator/>
      </w:r>
    </w:p>
  </w:footnote>
  <w:footnote w:type="continuationSeparator" w:id="0">
    <w:p w14:paraId="1C68790B" w14:textId="77777777" w:rsidR="00C14FBE" w:rsidRDefault="00C14FBE" w:rsidP="000D4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E3D66" w14:textId="77777777" w:rsidR="005E7424" w:rsidRDefault="005E7424">
    <w:pPr>
      <w:pStyle w:val="Encabezado"/>
      <w:rPr>
        <w:color w:val="000090"/>
      </w:rPr>
    </w:pPr>
  </w:p>
  <w:tbl>
    <w:tblPr>
      <w:tblW w:w="4997" w:type="pct"/>
      <w:tblLook w:val="04A0" w:firstRow="1" w:lastRow="0" w:firstColumn="1" w:lastColumn="0" w:noHBand="0" w:noVBand="1"/>
    </w:tblPr>
    <w:tblGrid>
      <w:gridCol w:w="6163"/>
      <w:gridCol w:w="3235"/>
    </w:tblGrid>
    <w:tr w:rsidR="00083213" w14:paraId="23287CC7" w14:textId="77777777" w:rsidTr="00097BBF">
      <w:trPr>
        <w:trHeight w:val="869"/>
      </w:trPr>
      <w:tc>
        <w:tcPr>
          <w:tcW w:w="3279" w:type="pct"/>
          <w:vAlign w:val="bottom"/>
        </w:tcPr>
        <w:p w14:paraId="7FF65987" w14:textId="77777777" w:rsidR="005E7424" w:rsidRPr="00DD4F44" w:rsidRDefault="005E7424" w:rsidP="00DD4F44">
          <w:pPr>
            <w:pStyle w:val="Subttulo"/>
            <w:rPr>
              <w:sz w:val="32"/>
              <w:szCs w:val="32"/>
              <w:lang w:val="es-EC"/>
            </w:rPr>
          </w:pPr>
          <w:r w:rsidRPr="00DD4F44">
            <w:rPr>
              <w:sz w:val="32"/>
              <w:szCs w:val="32"/>
              <w:lang w:val="es-EC"/>
            </w:rPr>
            <w:t xml:space="preserve">Rúbrica Evaluación de Proyectos </w:t>
          </w:r>
        </w:p>
      </w:tc>
      <w:tc>
        <w:tcPr>
          <w:tcW w:w="1721" w:type="pct"/>
          <w:vAlign w:val="bottom"/>
        </w:tcPr>
        <w:p w14:paraId="28D58A54" w14:textId="77704596" w:rsidR="005E7424" w:rsidRDefault="00E877A4" w:rsidP="00097BBF">
          <w:pPr>
            <w:pStyle w:val="Encabezado"/>
            <w:jc w:val="center"/>
          </w:pPr>
          <w:r w:rsidRPr="0059179C">
            <w:rPr>
              <w:noProof/>
            </w:rPr>
            <w:drawing>
              <wp:inline distT="0" distB="0" distL="0" distR="0" wp14:anchorId="292A9570" wp14:editId="4A8C5855">
                <wp:extent cx="1359535" cy="564171"/>
                <wp:effectExtent l="0" t="0" r="0" b="762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82920" cy="615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347A3F9" w14:textId="77777777" w:rsidR="005E7424" w:rsidRPr="000D4EAF" w:rsidRDefault="005E7424">
    <w:pPr>
      <w:pStyle w:val="Encabezado"/>
      <w:rPr>
        <w:b/>
        <w:color w:val="244061" w:themeColor="accent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64858"/>
    <w:multiLevelType w:val="hybridMultilevel"/>
    <w:tmpl w:val="CD58425A"/>
    <w:lvl w:ilvl="0" w:tplc="0A34BB02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20F64877"/>
    <w:multiLevelType w:val="hybridMultilevel"/>
    <w:tmpl w:val="5E823D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C09DC"/>
    <w:multiLevelType w:val="hybridMultilevel"/>
    <w:tmpl w:val="FF1679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37ADE"/>
    <w:multiLevelType w:val="hybridMultilevel"/>
    <w:tmpl w:val="DF2E61A4"/>
    <w:lvl w:ilvl="0" w:tplc="4C8CE6CC">
      <w:start w:val="1"/>
      <w:numFmt w:val="bullet"/>
      <w:lvlText w:val="-"/>
      <w:lvlJc w:val="left"/>
      <w:pPr>
        <w:ind w:left="720" w:hanging="360"/>
      </w:pPr>
      <w:rPr>
        <w:rFonts w:ascii="Liberation Serif" w:eastAsia="WenQuanYi Zen Hei Sharp" w:hAnsi="Liberation Serif" w:cs="Lohit Devanagari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516C9"/>
    <w:multiLevelType w:val="hybridMultilevel"/>
    <w:tmpl w:val="80522C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76892"/>
    <w:multiLevelType w:val="hybridMultilevel"/>
    <w:tmpl w:val="EADC84D2"/>
    <w:lvl w:ilvl="0" w:tplc="0C0A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6" w15:restartNumberingAfterBreak="0">
    <w:nsid w:val="54BF7B12"/>
    <w:multiLevelType w:val="hybridMultilevel"/>
    <w:tmpl w:val="5F441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3825">
    <w:abstractNumId w:val="2"/>
  </w:num>
  <w:num w:numId="2" w16cid:durableId="968701967">
    <w:abstractNumId w:val="0"/>
  </w:num>
  <w:num w:numId="3" w16cid:durableId="1493257443">
    <w:abstractNumId w:val="1"/>
  </w:num>
  <w:num w:numId="4" w16cid:durableId="577326434">
    <w:abstractNumId w:val="3"/>
  </w:num>
  <w:num w:numId="5" w16cid:durableId="876039516">
    <w:abstractNumId w:val="4"/>
  </w:num>
  <w:num w:numId="6" w16cid:durableId="703486215">
    <w:abstractNumId w:val="6"/>
  </w:num>
  <w:num w:numId="7" w16cid:durableId="12939060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C6C"/>
    <w:rsid w:val="00035AE7"/>
    <w:rsid w:val="0005523C"/>
    <w:rsid w:val="00083213"/>
    <w:rsid w:val="00097BBF"/>
    <w:rsid w:val="000B1CB9"/>
    <w:rsid w:val="000C46B0"/>
    <w:rsid w:val="000D4EAF"/>
    <w:rsid w:val="0010035C"/>
    <w:rsid w:val="00103770"/>
    <w:rsid w:val="00107797"/>
    <w:rsid w:val="00152DD0"/>
    <w:rsid w:val="00157C35"/>
    <w:rsid w:val="00174BD7"/>
    <w:rsid w:val="00191C51"/>
    <w:rsid w:val="00197591"/>
    <w:rsid w:val="001A1B11"/>
    <w:rsid w:val="001D0071"/>
    <w:rsid w:val="001E6A96"/>
    <w:rsid w:val="002035DD"/>
    <w:rsid w:val="00216E58"/>
    <w:rsid w:val="00226C59"/>
    <w:rsid w:val="00230DEA"/>
    <w:rsid w:val="00253CA6"/>
    <w:rsid w:val="00287583"/>
    <w:rsid w:val="00296264"/>
    <w:rsid w:val="00297C54"/>
    <w:rsid w:val="002A79A4"/>
    <w:rsid w:val="002D117D"/>
    <w:rsid w:val="00312EAA"/>
    <w:rsid w:val="003630B3"/>
    <w:rsid w:val="003633A2"/>
    <w:rsid w:val="00374962"/>
    <w:rsid w:val="00392B17"/>
    <w:rsid w:val="003C5916"/>
    <w:rsid w:val="003C609B"/>
    <w:rsid w:val="003D7194"/>
    <w:rsid w:val="003E22E0"/>
    <w:rsid w:val="003E388A"/>
    <w:rsid w:val="003E4FB9"/>
    <w:rsid w:val="00425838"/>
    <w:rsid w:val="00455ABF"/>
    <w:rsid w:val="00474242"/>
    <w:rsid w:val="00486102"/>
    <w:rsid w:val="004B212C"/>
    <w:rsid w:val="004D7EE1"/>
    <w:rsid w:val="00542B23"/>
    <w:rsid w:val="00546550"/>
    <w:rsid w:val="00570626"/>
    <w:rsid w:val="00593DD3"/>
    <w:rsid w:val="005B0B43"/>
    <w:rsid w:val="005E7424"/>
    <w:rsid w:val="005F2B28"/>
    <w:rsid w:val="005F308D"/>
    <w:rsid w:val="0060667D"/>
    <w:rsid w:val="00645A8E"/>
    <w:rsid w:val="00656E95"/>
    <w:rsid w:val="00675A27"/>
    <w:rsid w:val="006A7487"/>
    <w:rsid w:val="006D2C05"/>
    <w:rsid w:val="006D3F4D"/>
    <w:rsid w:val="00704A8F"/>
    <w:rsid w:val="00760D44"/>
    <w:rsid w:val="007729D2"/>
    <w:rsid w:val="007C77F0"/>
    <w:rsid w:val="007D2B15"/>
    <w:rsid w:val="008041B1"/>
    <w:rsid w:val="008630EA"/>
    <w:rsid w:val="008662D1"/>
    <w:rsid w:val="00872F68"/>
    <w:rsid w:val="00881A85"/>
    <w:rsid w:val="0088650E"/>
    <w:rsid w:val="008A2D73"/>
    <w:rsid w:val="008B40CB"/>
    <w:rsid w:val="009221CA"/>
    <w:rsid w:val="00932648"/>
    <w:rsid w:val="00950130"/>
    <w:rsid w:val="00981A72"/>
    <w:rsid w:val="009920CB"/>
    <w:rsid w:val="00992CB0"/>
    <w:rsid w:val="009C3683"/>
    <w:rsid w:val="009E3664"/>
    <w:rsid w:val="00A240B3"/>
    <w:rsid w:val="00A35DBC"/>
    <w:rsid w:val="00A63F14"/>
    <w:rsid w:val="00A81BFB"/>
    <w:rsid w:val="00A852CF"/>
    <w:rsid w:val="00A9274D"/>
    <w:rsid w:val="00A96396"/>
    <w:rsid w:val="00AA26CE"/>
    <w:rsid w:val="00AA6203"/>
    <w:rsid w:val="00AB6508"/>
    <w:rsid w:val="00AE59B7"/>
    <w:rsid w:val="00AF2FD3"/>
    <w:rsid w:val="00B21027"/>
    <w:rsid w:val="00B22B23"/>
    <w:rsid w:val="00B23F7D"/>
    <w:rsid w:val="00B33DA1"/>
    <w:rsid w:val="00B3401F"/>
    <w:rsid w:val="00B363A3"/>
    <w:rsid w:val="00B4565B"/>
    <w:rsid w:val="00B60ACA"/>
    <w:rsid w:val="00B757A3"/>
    <w:rsid w:val="00B947D3"/>
    <w:rsid w:val="00C0485C"/>
    <w:rsid w:val="00C14FBE"/>
    <w:rsid w:val="00C53446"/>
    <w:rsid w:val="00C71043"/>
    <w:rsid w:val="00C73EA4"/>
    <w:rsid w:val="00C866E3"/>
    <w:rsid w:val="00CB7EFF"/>
    <w:rsid w:val="00CF1F36"/>
    <w:rsid w:val="00CF2E8C"/>
    <w:rsid w:val="00CF50FF"/>
    <w:rsid w:val="00D23ECB"/>
    <w:rsid w:val="00D62AB3"/>
    <w:rsid w:val="00D7743F"/>
    <w:rsid w:val="00D849D3"/>
    <w:rsid w:val="00DA18F1"/>
    <w:rsid w:val="00DD4F44"/>
    <w:rsid w:val="00E10332"/>
    <w:rsid w:val="00E26169"/>
    <w:rsid w:val="00E4452E"/>
    <w:rsid w:val="00E52E74"/>
    <w:rsid w:val="00E67315"/>
    <w:rsid w:val="00E74C6C"/>
    <w:rsid w:val="00E74FED"/>
    <w:rsid w:val="00E83BC9"/>
    <w:rsid w:val="00E877A4"/>
    <w:rsid w:val="00EA565B"/>
    <w:rsid w:val="00EB2973"/>
    <w:rsid w:val="00EB51E3"/>
    <w:rsid w:val="00EC0078"/>
    <w:rsid w:val="00EC33D1"/>
    <w:rsid w:val="00ED3063"/>
    <w:rsid w:val="00F434EF"/>
    <w:rsid w:val="00F62BE6"/>
    <w:rsid w:val="00F77824"/>
    <w:rsid w:val="00F853CD"/>
    <w:rsid w:val="00F85415"/>
    <w:rsid w:val="00F97549"/>
    <w:rsid w:val="00FC636B"/>
    <w:rsid w:val="00FD7A7A"/>
    <w:rsid w:val="00FF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689B1990"/>
  <w15:docId w15:val="{B2B11925-1DFD-4478-A7EF-EB355DC1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50"/>
    <w:rPr>
      <w:sz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74C6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C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74C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74C6C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4C6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C"/>
    </w:rPr>
  </w:style>
  <w:style w:type="character" w:customStyle="1" w:styleId="Ttulo2Car">
    <w:name w:val="Título 2 Car"/>
    <w:basedOn w:val="Fuentedeprrafopredeter"/>
    <w:link w:val="Ttulo2"/>
    <w:uiPriority w:val="9"/>
    <w:rsid w:val="00E74C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E74C6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C"/>
    </w:rPr>
  </w:style>
  <w:style w:type="paragraph" w:styleId="Prrafodelista">
    <w:name w:val="List Paragraph"/>
    <w:basedOn w:val="Normal"/>
    <w:uiPriority w:val="34"/>
    <w:qFormat/>
    <w:rsid w:val="00E74C6C"/>
    <w:pPr>
      <w:spacing w:after="160" w:line="259" w:lineRule="auto"/>
      <w:ind w:left="720"/>
      <w:contextualSpacing/>
    </w:pPr>
    <w:rPr>
      <w:lang w:val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E74C6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74C6C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74C6C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C6C"/>
    <w:rPr>
      <w:rFonts w:ascii="Tahoma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E7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D4E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4EAF"/>
    <w:rPr>
      <w:sz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D4E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4EAF"/>
    <w:rPr>
      <w:sz w:val="20"/>
      <w:lang w:val="es-ES"/>
    </w:rPr>
  </w:style>
  <w:style w:type="paragraph" w:styleId="Sinespaciado">
    <w:name w:val="No Spacing"/>
    <w:uiPriority w:val="1"/>
    <w:qFormat/>
    <w:rsid w:val="000D4EAF"/>
    <w:pPr>
      <w:spacing w:after="0" w:line="240" w:lineRule="auto"/>
    </w:pPr>
    <w:rPr>
      <w:lang w:val="es-EC"/>
    </w:rPr>
  </w:style>
  <w:style w:type="character" w:styleId="Nmerodepgina">
    <w:name w:val="page number"/>
    <w:basedOn w:val="Fuentedeprrafopredeter"/>
    <w:uiPriority w:val="99"/>
    <w:semiHidden/>
    <w:unhideWhenUsed/>
    <w:rsid w:val="000D4EA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74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7487"/>
    <w:rPr>
      <w:b/>
      <w:bCs/>
      <w:sz w:val="20"/>
      <w:szCs w:val="20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DD4F44"/>
    <w:pPr>
      <w:spacing w:before="480" w:after="160" w:line="240" w:lineRule="auto"/>
    </w:pPr>
    <w:rPr>
      <w:rFonts w:ascii="Calibri" w:eastAsia="Times New Roman" w:hAnsi="Calibri" w:cs="Times New Roman"/>
      <w:caps/>
      <w:color w:val="7E97AD"/>
      <w:kern w:val="28"/>
      <w:sz w:val="48"/>
      <w:szCs w:val="48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DD4F44"/>
    <w:rPr>
      <w:rFonts w:ascii="Calibri" w:eastAsia="Times New Roman" w:hAnsi="Calibri" w:cs="Times New Roman"/>
      <w:caps/>
      <w:color w:val="7E97AD"/>
      <w:kern w:val="28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DD4F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D4F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character" w:styleId="nfasisintenso">
    <w:name w:val="Intense Emphasis"/>
    <w:uiPriority w:val="21"/>
    <w:qFormat/>
    <w:rsid w:val="0060667D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cf4cd-37c8-42d4-ac56-af04aaf2562d">
      <Terms xmlns="http://schemas.microsoft.com/office/infopath/2007/PartnerControls"/>
    </lcf76f155ced4ddcb4097134ff3c332f>
    <TaxCatchAll xmlns="34c60f83-273b-41e7-9eaa-dbbd87361d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227A61A85EA40A3769396E6A8BC1B" ma:contentTypeVersion="14" ma:contentTypeDescription="Create a new document." ma:contentTypeScope="" ma:versionID="f9c2adbf2e724baf5e4081eb01160f49">
  <xsd:schema xmlns:xsd="http://www.w3.org/2001/XMLSchema" xmlns:xs="http://www.w3.org/2001/XMLSchema" xmlns:p="http://schemas.microsoft.com/office/2006/metadata/properties" xmlns:ns2="351cf4cd-37c8-42d4-ac56-af04aaf2562d" xmlns:ns3="34c60f83-273b-41e7-9eaa-dbbd87361d31" targetNamespace="http://schemas.microsoft.com/office/2006/metadata/properties" ma:root="true" ma:fieldsID="983622ce008a32d4925c2acc4398e0f6" ns2:_="" ns3:_="">
    <xsd:import namespace="351cf4cd-37c8-42d4-ac56-af04aaf2562d"/>
    <xsd:import namespace="34c60f83-273b-41e7-9eaa-dbbd87361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cf4cd-37c8-42d4-ac56-af04aaf25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861b30f-9ea3-4d2d-8a8c-635799609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60f83-273b-41e7-9eaa-dbbd87361d3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8f4832a-0c0c-4c38-a152-c4d2f9b20448}" ma:internalName="TaxCatchAll" ma:showField="CatchAllData" ma:web="34c60f83-273b-41e7-9eaa-dbbd87361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2C446D-2BF7-4234-91DD-DC3BBB2703F9}">
  <ds:schemaRefs>
    <ds:schemaRef ds:uri="http://schemas.microsoft.com/office/2006/metadata/properties"/>
    <ds:schemaRef ds:uri="http://schemas.microsoft.com/office/infopath/2007/PartnerControls"/>
    <ds:schemaRef ds:uri="351cf4cd-37c8-42d4-ac56-af04aaf2562d"/>
    <ds:schemaRef ds:uri="34c60f83-273b-41e7-9eaa-dbbd87361d31"/>
  </ds:schemaRefs>
</ds:datastoreItem>
</file>

<file path=customXml/itemProps2.xml><?xml version="1.0" encoding="utf-8"?>
<ds:datastoreItem xmlns:ds="http://schemas.openxmlformats.org/officeDocument/2006/customXml" ds:itemID="{88EEE28F-2997-427D-8B22-02A4D620D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124609-5AD4-4A4A-B149-3AA75C2B7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cf4cd-37c8-42d4-ac56-af04aaf2562d"/>
    <ds:schemaRef ds:uri="34c60f83-273b-41e7-9eaa-dbbd87361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4BC246-E9FD-4BAA-A446-936392C8D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Christian Adrián Aristizábal</cp:lastModifiedBy>
  <cp:revision>2</cp:revision>
  <cp:lastPrinted>2016-02-18T20:40:00Z</cp:lastPrinted>
  <dcterms:created xsi:type="dcterms:W3CDTF">2024-03-15T20:29:00Z</dcterms:created>
  <dcterms:modified xsi:type="dcterms:W3CDTF">2024-03-15T20:29:00Z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0x010100609227A61A85EA40A3769396E6A8BC1B</vt:lpwstr>
  </property>
</Properties>
</file>