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352A" w14:textId="3E24A1AC" w:rsidR="00620E9B" w:rsidRPr="00FE0534" w:rsidRDefault="00FB2B03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>V</w:t>
      </w:r>
      <w:r w:rsidR="00EC1B20" w:rsidRPr="00FE0534">
        <w:rPr>
          <w:rFonts w:ascii="Verdana" w:hAnsi="Verdana"/>
          <w:b/>
          <w:bCs/>
          <w:color w:val="700020"/>
          <w:lang w:val="es-EC"/>
        </w:rPr>
        <w:t>I</w:t>
      </w:r>
      <w:r w:rsidRPr="00FE0534">
        <w:rPr>
          <w:rFonts w:ascii="Verdana" w:hAnsi="Verdana"/>
          <w:b/>
          <w:bCs/>
          <w:color w:val="700020"/>
          <w:lang w:val="es-EC"/>
        </w:rPr>
        <w:t xml:space="preserve"> Convocatoria a publicación de libros</w:t>
      </w:r>
      <w:r w:rsidR="00666788">
        <w:rPr>
          <w:rFonts w:ascii="Verdana" w:hAnsi="Verdana"/>
          <w:b/>
          <w:bCs/>
          <w:color w:val="700020"/>
          <w:lang w:val="es-EC"/>
        </w:rPr>
        <w:t>-II FASE</w:t>
      </w:r>
    </w:p>
    <w:p w14:paraId="51CA4038" w14:textId="77777777" w:rsidR="00063B27" w:rsidRDefault="00063B27" w:rsidP="00FE0534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</w:p>
    <w:p w14:paraId="044AD4BF" w14:textId="78AE4CEE" w:rsidR="00FE0534" w:rsidRDefault="00FE0534" w:rsidP="00FE0534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>BASES</w:t>
      </w:r>
    </w:p>
    <w:p w14:paraId="7A086BF0" w14:textId="71919281" w:rsidR="00FB2B03" w:rsidRPr="00FE0534" w:rsidRDefault="003016D8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  <w:r w:rsidRPr="00FE0534">
        <w:rPr>
          <w:rFonts w:ascii="Verdana" w:hAnsi="Verdana"/>
          <w:b/>
          <w:bCs/>
          <w:color w:val="700020"/>
          <w:lang w:val="es-EC"/>
        </w:rPr>
        <w:t xml:space="preserve">Apertura: </w:t>
      </w:r>
      <w:r w:rsidR="00524204" w:rsidRPr="00FE0534">
        <w:rPr>
          <w:rFonts w:ascii="Verdana" w:hAnsi="Verdana"/>
          <w:b/>
          <w:bCs/>
          <w:color w:val="700020"/>
          <w:lang w:val="es-EC"/>
        </w:rPr>
        <w:t xml:space="preserve"> </w:t>
      </w:r>
      <w:proofErr w:type="gramStart"/>
      <w:r w:rsidR="00063B27">
        <w:rPr>
          <w:rFonts w:ascii="Verdana" w:hAnsi="Verdana"/>
          <w:b/>
          <w:bCs/>
          <w:color w:val="700020"/>
          <w:lang w:val="es-EC"/>
        </w:rPr>
        <w:t>Lunes</w:t>
      </w:r>
      <w:proofErr w:type="gramEnd"/>
      <w:r w:rsidR="00D72988" w:rsidRPr="00FE0534">
        <w:rPr>
          <w:rFonts w:ascii="Verdana" w:hAnsi="Verdana"/>
          <w:b/>
          <w:bCs/>
          <w:color w:val="700020"/>
          <w:lang w:val="es-EC"/>
        </w:rPr>
        <w:t xml:space="preserve">, </w:t>
      </w:r>
      <w:r w:rsidR="00A126DA">
        <w:rPr>
          <w:rFonts w:ascii="Verdana" w:hAnsi="Verdana"/>
          <w:b/>
          <w:bCs/>
          <w:color w:val="700020"/>
          <w:lang w:val="es-EC"/>
        </w:rPr>
        <w:t>1</w:t>
      </w:r>
      <w:r w:rsidR="00063B27">
        <w:rPr>
          <w:rFonts w:ascii="Verdana" w:hAnsi="Verdana"/>
          <w:b/>
          <w:bCs/>
          <w:color w:val="700020"/>
          <w:lang w:val="es-EC"/>
        </w:rPr>
        <w:t>6</w:t>
      </w:r>
      <w:r w:rsidR="00A126DA">
        <w:rPr>
          <w:rFonts w:ascii="Verdana" w:hAnsi="Verdana"/>
          <w:b/>
          <w:bCs/>
          <w:color w:val="700020"/>
          <w:lang w:val="es-EC"/>
        </w:rPr>
        <w:t xml:space="preserve"> de agosto</w:t>
      </w:r>
      <w:r w:rsidR="00536A2D" w:rsidRPr="00FE0534">
        <w:rPr>
          <w:rFonts w:ascii="Verdana" w:hAnsi="Verdana"/>
          <w:b/>
          <w:bCs/>
          <w:color w:val="700020"/>
          <w:lang w:val="es-EC"/>
        </w:rPr>
        <w:t xml:space="preserve"> </w:t>
      </w:r>
      <w:r w:rsidR="008364D5" w:rsidRPr="00FE0534">
        <w:rPr>
          <w:rFonts w:ascii="Verdana" w:hAnsi="Verdana"/>
          <w:b/>
          <w:bCs/>
          <w:color w:val="700020"/>
          <w:lang w:val="es-EC"/>
        </w:rPr>
        <w:t>de 2021</w:t>
      </w:r>
    </w:p>
    <w:p w14:paraId="211E2620" w14:textId="77777777" w:rsidR="00FE0534" w:rsidRPr="00FE0534" w:rsidRDefault="00FE0534" w:rsidP="00FB2B03">
      <w:pPr>
        <w:spacing w:after="120"/>
        <w:jc w:val="center"/>
        <w:rPr>
          <w:rFonts w:ascii="Verdana" w:hAnsi="Verdana"/>
          <w:b/>
          <w:bCs/>
          <w:color w:val="700020"/>
          <w:lang w:val="es-EC"/>
        </w:rPr>
      </w:pPr>
    </w:p>
    <w:p w14:paraId="1BF631E8" w14:textId="07E4CA8D" w:rsidR="00FB2B03" w:rsidRDefault="00A113C9" w:rsidP="00A113C9">
      <w:pPr>
        <w:tabs>
          <w:tab w:val="left" w:pos="5445"/>
        </w:tabs>
        <w:spacing w:after="120"/>
        <w:jc w:val="center"/>
        <w:rPr>
          <w:rStyle w:val="normaltextrun"/>
          <w:rFonts w:ascii="Verdana" w:hAnsi="Verdana" w:cstheme="minorHAnsi"/>
          <w:b/>
          <w:bCs/>
          <w:color w:val="9A0000"/>
          <w:shd w:val="clear" w:color="auto" w:fill="FFFFFF"/>
          <w:lang w:val="es-MX"/>
        </w:rPr>
      </w:pPr>
      <w:r w:rsidRPr="00FE0534">
        <w:rPr>
          <w:rStyle w:val="normaltextrun"/>
          <w:rFonts w:ascii="Verdana" w:hAnsi="Verdana" w:cstheme="minorHAnsi"/>
          <w:b/>
          <w:bCs/>
          <w:color w:val="9A0000"/>
          <w:shd w:val="clear" w:color="auto" w:fill="FFFFFF"/>
          <w:lang w:val="es-MX"/>
        </w:rPr>
        <w:t>¡Sé la raíz de la transformación!</w:t>
      </w:r>
    </w:p>
    <w:p w14:paraId="6F3B4442" w14:textId="77777777" w:rsidR="00FE0534" w:rsidRPr="00FE0534" w:rsidRDefault="00FE0534" w:rsidP="00A113C9">
      <w:pPr>
        <w:tabs>
          <w:tab w:val="left" w:pos="5445"/>
        </w:tabs>
        <w:spacing w:after="120"/>
        <w:jc w:val="center"/>
        <w:rPr>
          <w:rFonts w:ascii="Verdana" w:hAnsi="Verdana"/>
          <w:b/>
          <w:bCs/>
          <w:color w:val="9A0000"/>
          <w:lang w:val="es-EC"/>
        </w:rPr>
      </w:pPr>
    </w:p>
    <w:p w14:paraId="4EE556E4" w14:textId="064CCD50" w:rsidR="00FB2B03" w:rsidRPr="00FE0534" w:rsidRDefault="00FB2B03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La Universidad de Las Américas, a través de la V</w:t>
      </w:r>
      <w:r w:rsidR="00B342B0" w:rsidRPr="00FE0534">
        <w:rPr>
          <w:rFonts w:ascii="Verdana" w:hAnsi="Verdana"/>
          <w:color w:val="595959" w:themeColor="text1" w:themeTint="A6"/>
          <w:lang w:val="es-EC"/>
        </w:rPr>
        <w:t>I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>C</w:t>
      </w:r>
      <w:r w:rsidRPr="00FE0534">
        <w:rPr>
          <w:rFonts w:ascii="Verdana" w:hAnsi="Verdana"/>
          <w:color w:val="595959" w:themeColor="text1" w:themeTint="A6"/>
          <w:lang w:val="es-EC"/>
        </w:rPr>
        <w:t>onvocatoria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 xml:space="preserve"> a publicación de libros</w:t>
      </w:r>
      <w:r w:rsidRPr="00FE0534">
        <w:rPr>
          <w:rFonts w:ascii="Verdana" w:hAnsi="Verdana"/>
          <w:color w:val="595959" w:themeColor="text1" w:themeTint="A6"/>
          <w:lang w:val="es-EC"/>
        </w:rPr>
        <w:t>, busca difundir el conocimiento para promover el cambio social, cultural y científico en el país. Por lo que anima a todos sus</w:t>
      </w:r>
      <w:r w:rsidR="005541E0" w:rsidRPr="00FE0534">
        <w:rPr>
          <w:rFonts w:ascii="Verdana" w:hAnsi="Verdana"/>
          <w:color w:val="595959" w:themeColor="text1" w:themeTint="A6"/>
          <w:lang w:val="es-EC"/>
        </w:rPr>
        <w:t xml:space="preserve"> miembros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a proponer </w:t>
      </w:r>
      <w:r w:rsidR="00B342B0" w:rsidRPr="00FE0534">
        <w:rPr>
          <w:rFonts w:ascii="Verdana" w:hAnsi="Verdana"/>
          <w:color w:val="595959" w:themeColor="text1" w:themeTint="A6"/>
          <w:lang w:val="es-EC"/>
        </w:rPr>
        <w:t>manuscritos académicos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las diferentes áreas del conocimiento.</w:t>
      </w:r>
    </w:p>
    <w:p w14:paraId="4F4338DA" w14:textId="6AD0CCE0" w:rsidR="00FB2B03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De esta manera, la Coordinación Editorial invita a todos los 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>miembros</w:t>
      </w:r>
      <w:r w:rsidR="00F820DF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Pr="00FE0534">
        <w:rPr>
          <w:rFonts w:ascii="Verdana" w:hAnsi="Verdana"/>
          <w:color w:val="595959" w:themeColor="text1" w:themeTint="A6"/>
          <w:lang w:val="es-EC"/>
        </w:rPr>
        <w:t>de la comunidad universitaria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 xml:space="preserve">: </w:t>
      </w:r>
      <w:r w:rsidR="00626E46" w:rsidRPr="00FE0534">
        <w:rPr>
          <w:rFonts w:ascii="Verdana" w:hAnsi="Verdana"/>
          <w:color w:val="595959" w:themeColor="text1" w:themeTint="A6"/>
          <w:lang w:val="es-EC"/>
        </w:rPr>
        <w:t xml:space="preserve">tanto a </w:t>
      </w:r>
      <w:r w:rsidR="00EE500D" w:rsidRPr="00FE0534">
        <w:rPr>
          <w:rFonts w:ascii="Verdana" w:hAnsi="Verdana"/>
          <w:color w:val="595959" w:themeColor="text1" w:themeTint="A6"/>
          <w:lang w:val="es-EC"/>
        </w:rPr>
        <w:t xml:space="preserve">docentes y funcionarios </w:t>
      </w:r>
      <w:r w:rsidRPr="00FE0534">
        <w:rPr>
          <w:rFonts w:ascii="Verdana" w:hAnsi="Verdana"/>
          <w:color w:val="595959" w:themeColor="text1" w:themeTint="A6"/>
          <w:lang w:val="es-EC"/>
        </w:rPr>
        <w:t>con título de cuarto nivel y experiencia en la redacción académica,</w:t>
      </w:r>
      <w:r w:rsidR="001133FD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626E46" w:rsidRPr="00FE0534">
        <w:rPr>
          <w:rFonts w:ascii="Verdana" w:hAnsi="Verdana"/>
          <w:color w:val="595959" w:themeColor="text1" w:themeTint="A6"/>
          <w:lang w:val="es-EC"/>
        </w:rPr>
        <w:t xml:space="preserve">como a </w:t>
      </w:r>
      <w:r w:rsidR="001133FD" w:rsidRPr="00FE0534">
        <w:rPr>
          <w:rFonts w:ascii="Verdana" w:hAnsi="Verdana"/>
          <w:color w:val="595959" w:themeColor="text1" w:themeTint="A6"/>
          <w:lang w:val="es-EC"/>
        </w:rPr>
        <w:t xml:space="preserve">estudiantes </w:t>
      </w:r>
      <w:r w:rsidR="007F3637" w:rsidRPr="00FE0534">
        <w:rPr>
          <w:rFonts w:ascii="Verdana" w:hAnsi="Verdana"/>
          <w:color w:val="595959" w:themeColor="text1" w:themeTint="A6"/>
          <w:lang w:val="es-EC"/>
        </w:rPr>
        <w:t xml:space="preserve">de </w:t>
      </w:r>
      <w:r w:rsidR="00983A93" w:rsidRPr="00FE0534">
        <w:rPr>
          <w:rFonts w:ascii="Verdana" w:hAnsi="Verdana"/>
          <w:color w:val="595959" w:themeColor="text1" w:themeTint="A6"/>
          <w:lang w:val="es-EC"/>
        </w:rPr>
        <w:t>pregrado</w:t>
      </w:r>
      <w:r w:rsidR="00A04B7C" w:rsidRPr="00FE0534">
        <w:rPr>
          <w:rFonts w:ascii="Verdana" w:hAnsi="Verdana"/>
          <w:color w:val="595959" w:themeColor="text1" w:themeTint="A6"/>
          <w:lang w:val="es-EC"/>
        </w:rPr>
        <w:t xml:space="preserve"> y </w:t>
      </w:r>
      <w:r w:rsidR="00C90957" w:rsidRPr="00FE0534">
        <w:rPr>
          <w:rFonts w:ascii="Verdana" w:hAnsi="Verdana"/>
          <w:color w:val="595959" w:themeColor="text1" w:themeTint="A6"/>
          <w:lang w:val="es-EC"/>
        </w:rPr>
        <w:t xml:space="preserve">de </w:t>
      </w:r>
      <w:r w:rsidR="00A04B7C" w:rsidRPr="00FE0534">
        <w:rPr>
          <w:rFonts w:ascii="Verdana" w:hAnsi="Verdana"/>
          <w:color w:val="595959" w:themeColor="text1" w:themeTint="A6"/>
          <w:lang w:val="es-EC"/>
        </w:rPr>
        <w:t>posgrado</w:t>
      </w:r>
      <w:r w:rsidR="00FF03F0" w:rsidRPr="00FE0534">
        <w:rPr>
          <w:rFonts w:ascii="Verdana" w:hAnsi="Verdana"/>
          <w:color w:val="595959" w:themeColor="text1" w:themeTint="A6"/>
          <w:lang w:val="es-EC"/>
        </w:rPr>
        <w:t xml:space="preserve"> que hayan realizado su trabajo de titulación en</w:t>
      </w:r>
      <w:r w:rsidR="004C4398"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017AF4" w:rsidRPr="00FE0534">
        <w:rPr>
          <w:rFonts w:ascii="Verdana" w:hAnsi="Verdana"/>
          <w:color w:val="595959" w:themeColor="text1" w:themeTint="A6"/>
          <w:lang w:val="es-EC"/>
        </w:rPr>
        <w:t>el período 2020-2021</w:t>
      </w:r>
      <w:r w:rsidR="007F3637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a participar en esta convocatoria cuyo objetivo es apoyar y gestionar la publicación de libros académicos bajo el sello UDLA </w:t>
      </w:r>
      <w:r w:rsidR="00C25F66" w:rsidRPr="00FE0534">
        <w:rPr>
          <w:rFonts w:ascii="Verdana" w:hAnsi="Verdana"/>
          <w:color w:val="595959" w:themeColor="text1" w:themeTint="A6"/>
          <w:lang w:val="es-EC"/>
        </w:rPr>
        <w:t>E</w:t>
      </w:r>
      <w:r w:rsidRPr="00FE0534">
        <w:rPr>
          <w:rFonts w:ascii="Verdana" w:hAnsi="Verdana"/>
          <w:color w:val="595959" w:themeColor="text1" w:themeTint="A6"/>
          <w:lang w:val="es-EC"/>
        </w:rPr>
        <w:t>diciones.</w:t>
      </w:r>
    </w:p>
    <w:p w14:paraId="60E8DCBC" w14:textId="77777777" w:rsidR="008B53FB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</w:p>
    <w:p w14:paraId="6068F475" w14:textId="6F50C061" w:rsidR="008B53FB" w:rsidRPr="00FE0534" w:rsidRDefault="00984C1D" w:rsidP="00710630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Del f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 xml:space="preserve">ormulario de inscripción </w:t>
      </w:r>
      <w:r w:rsidR="000459BD" w:rsidRPr="00FE0534">
        <w:rPr>
          <w:rFonts w:ascii="Verdana" w:hAnsi="Verdana"/>
          <w:b/>
          <w:color w:val="595959" w:themeColor="text1" w:themeTint="A6"/>
          <w:lang w:val="es-EC"/>
        </w:rPr>
        <w:t>y sus requerimientos</w:t>
      </w:r>
    </w:p>
    <w:p w14:paraId="35771661" w14:textId="5CB2C666" w:rsidR="008B53FB" w:rsidRPr="00FE0534" w:rsidRDefault="008B53FB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Los miembros de la comunidad UDLA presentarán a la Coordinación Editorial el </w:t>
      </w:r>
      <w:r w:rsidR="000C5D9A" w:rsidRPr="00FE0534">
        <w:rPr>
          <w:rFonts w:ascii="Verdana" w:hAnsi="Verdana"/>
          <w:color w:val="595959" w:themeColor="text1" w:themeTint="A6"/>
          <w:lang w:val="es-EC"/>
        </w:rPr>
        <w:t>«</w:t>
      </w:r>
      <w:r w:rsidRPr="00FE0534">
        <w:rPr>
          <w:rFonts w:ascii="Verdana" w:hAnsi="Verdana"/>
          <w:color w:val="595959" w:themeColor="text1" w:themeTint="A6"/>
          <w:lang w:val="es-EC"/>
        </w:rPr>
        <w:t>Formulario de inscripción</w:t>
      </w:r>
      <w:r w:rsidR="000C5D9A" w:rsidRPr="00FE0534">
        <w:rPr>
          <w:rFonts w:ascii="Verdana" w:hAnsi="Verdana"/>
          <w:color w:val="595959" w:themeColor="text1" w:themeTint="A6"/>
          <w:lang w:val="es-EC"/>
        </w:rPr>
        <w:t>»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, documento que les permitirá detallar los aspectos primordiales de sus manuscritos académicos (metodología, fundamento teórico, índice, introducción, </w:t>
      </w:r>
      <w:r w:rsidR="0095492B" w:rsidRPr="00FE0534">
        <w:rPr>
          <w:rFonts w:ascii="Verdana" w:hAnsi="Verdana"/>
          <w:color w:val="595959" w:themeColor="text1" w:themeTint="A6"/>
          <w:lang w:val="es-EC"/>
        </w:rPr>
        <w:t>capítulos</w:t>
      </w:r>
      <w:r w:rsidR="002758B4" w:rsidRPr="00FE0534">
        <w:rPr>
          <w:rFonts w:ascii="Verdana" w:hAnsi="Verdana"/>
          <w:color w:val="595959" w:themeColor="text1" w:themeTint="A6"/>
          <w:lang w:val="es-EC"/>
        </w:rPr>
        <w:t xml:space="preserve"> y referencias</w:t>
      </w:r>
      <w:r w:rsidRPr="00FE0534">
        <w:rPr>
          <w:rFonts w:ascii="Verdana" w:hAnsi="Verdana"/>
          <w:color w:val="595959" w:themeColor="text1" w:themeTint="A6"/>
          <w:lang w:val="es-EC"/>
        </w:rPr>
        <w:t>)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>único documento que les acredita como postulantes a la convocatoria.</w:t>
      </w:r>
    </w:p>
    <w:p w14:paraId="43B9848E" w14:textId="4F29F0EC" w:rsidR="009D4C35" w:rsidRPr="00FE0534" w:rsidRDefault="009D4C35" w:rsidP="008B53FB">
      <w:p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Dicho formulario será publicado junto con la convocatoria a través de </w:t>
      </w:r>
      <w:r w:rsidR="0065105B" w:rsidRPr="00FE0534">
        <w:rPr>
          <w:rFonts w:ascii="Verdana" w:hAnsi="Verdana"/>
          <w:color w:val="595959" w:themeColor="text1" w:themeTint="A6"/>
          <w:lang w:val="es-EC"/>
        </w:rPr>
        <w:t xml:space="preserve">UDLA Oficial. </w:t>
      </w:r>
    </w:p>
    <w:p w14:paraId="4F71CF60" w14:textId="4E09F123" w:rsidR="0003313D" w:rsidRPr="00FE0534" w:rsidRDefault="008B53FB" w:rsidP="00E253E7">
      <w:pPr>
        <w:spacing w:after="120"/>
        <w:jc w:val="both"/>
        <w:rPr>
          <w:rFonts w:ascii="Verdana" w:hAnsi="Verdana" w:cs="Calibri"/>
          <w:color w:val="808080" w:themeColor="background1" w:themeShade="80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La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 fecha límite para la entrega del formulario</w:t>
      </w:r>
      <w:r w:rsidR="003A31DA" w:rsidRPr="00FE0534">
        <w:rPr>
          <w:rFonts w:ascii="Verdana" w:hAnsi="Verdana"/>
          <w:color w:val="595959" w:themeColor="text1" w:themeTint="A6"/>
          <w:lang w:val="es-EC"/>
        </w:rPr>
        <w:t xml:space="preserve"> y de</w:t>
      </w:r>
      <w:r w:rsidR="00CE48EA" w:rsidRPr="00FE0534">
        <w:rPr>
          <w:rFonts w:ascii="Verdana" w:hAnsi="Verdana"/>
          <w:color w:val="595959" w:themeColor="text1" w:themeTint="A6"/>
          <w:lang w:val="es-EC"/>
        </w:rPr>
        <w:t>l manuscrito académic</w:t>
      </w:r>
      <w:r w:rsidR="007A5AF3" w:rsidRPr="00FE0534">
        <w:rPr>
          <w:rFonts w:ascii="Verdana" w:hAnsi="Verdana"/>
          <w:color w:val="595959" w:themeColor="text1" w:themeTint="A6"/>
          <w:lang w:val="es-EC"/>
        </w:rPr>
        <w:t>o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 es el 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>viernes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>,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 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>29</w:t>
      </w:r>
      <w:r w:rsidR="00DF653B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 de </w:t>
      </w:r>
      <w:r w:rsidR="00055512" w:rsidRPr="00FE0534">
        <w:rPr>
          <w:rFonts w:ascii="Verdana" w:hAnsi="Verdana" w:cs="Calibri"/>
          <w:b/>
          <w:bCs/>
          <w:color w:val="808080" w:themeColor="background1" w:themeShade="80"/>
        </w:rPr>
        <w:t xml:space="preserve">octubre </w:t>
      </w:r>
      <w:r w:rsidR="00E253E7" w:rsidRPr="00FE0534">
        <w:rPr>
          <w:rFonts w:ascii="Verdana" w:hAnsi="Verdana" w:cs="Calibri"/>
          <w:b/>
          <w:bCs/>
          <w:color w:val="808080" w:themeColor="background1" w:themeShade="80"/>
        </w:rPr>
        <w:t>de 2021 (hasta las 23h59)</w:t>
      </w:r>
      <w:r w:rsidR="0003313D" w:rsidRPr="00FE0534">
        <w:rPr>
          <w:rFonts w:ascii="Verdana" w:hAnsi="Verdana" w:cs="Calibri"/>
          <w:b/>
          <w:bCs/>
          <w:color w:val="808080" w:themeColor="background1" w:themeShade="80"/>
        </w:rPr>
        <w:t>.</w:t>
      </w:r>
    </w:p>
    <w:p w14:paraId="45DAF1B2" w14:textId="7B4C8802" w:rsidR="005312A8" w:rsidRPr="00FE0534" w:rsidRDefault="0065105B" w:rsidP="0003313D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De los m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>anuscrito</w:t>
      </w:r>
      <w:r w:rsidR="007C64A5" w:rsidRPr="00FE0534">
        <w:rPr>
          <w:rFonts w:ascii="Verdana" w:hAnsi="Verdana"/>
          <w:b/>
          <w:color w:val="595959" w:themeColor="text1" w:themeTint="A6"/>
          <w:lang w:val="es-EC"/>
        </w:rPr>
        <w:t>s</w:t>
      </w:r>
      <w:r w:rsidR="005312A8" w:rsidRPr="00FE0534">
        <w:rPr>
          <w:rFonts w:ascii="Verdana" w:hAnsi="Verdana"/>
          <w:b/>
          <w:color w:val="595959" w:themeColor="text1" w:themeTint="A6"/>
          <w:lang w:val="es-EC"/>
        </w:rPr>
        <w:t xml:space="preserve"> académicos </w:t>
      </w:r>
      <w:r w:rsidR="00D04A6A" w:rsidRPr="00FE0534">
        <w:rPr>
          <w:rFonts w:ascii="Verdana" w:hAnsi="Verdana"/>
          <w:b/>
          <w:color w:val="595959" w:themeColor="text1" w:themeTint="A6"/>
          <w:lang w:val="es-EC"/>
        </w:rPr>
        <w:t>y documentos habilitantes</w:t>
      </w:r>
    </w:p>
    <w:p w14:paraId="7C33E0A5" w14:textId="77777777" w:rsidR="009C76FF" w:rsidRPr="00FE0534" w:rsidRDefault="00972331" w:rsidP="00972331">
      <w:p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Los autores UDLA deberán</w:t>
      </w:r>
      <w:r w:rsidR="009C76FF" w:rsidRPr="00FE0534">
        <w:rPr>
          <w:rFonts w:ascii="Verdana" w:hAnsi="Verdana"/>
          <w:color w:val="595959" w:themeColor="text1" w:themeTint="A6"/>
        </w:rPr>
        <w:t xml:space="preserve">: </w:t>
      </w:r>
    </w:p>
    <w:p w14:paraId="309119BD" w14:textId="500C2331" w:rsidR="00FD5E4C" w:rsidRPr="00FE0534" w:rsidRDefault="00FD5E4C" w:rsidP="00972331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A</w:t>
      </w:r>
      <w:r w:rsidR="00972331" w:rsidRPr="00FE0534">
        <w:rPr>
          <w:rFonts w:ascii="Verdana" w:hAnsi="Verdana"/>
          <w:color w:val="595959" w:themeColor="text1" w:themeTint="A6"/>
        </w:rPr>
        <w:t xml:space="preserve">plicar a sus manuscritos académicos los parámetros editoriales establecidos en el </w:t>
      </w:r>
      <w:r w:rsidR="00972331" w:rsidRPr="00FE0534">
        <w:rPr>
          <w:rFonts w:ascii="Verdana" w:hAnsi="Verdana"/>
          <w:i/>
          <w:color w:val="595959" w:themeColor="text1" w:themeTint="A6"/>
        </w:rPr>
        <w:t>Manual para autores UDLA</w:t>
      </w:r>
      <w:r w:rsidR="007454F2" w:rsidRPr="00FE0534">
        <w:rPr>
          <w:rFonts w:ascii="Verdana" w:hAnsi="Verdana"/>
          <w:i/>
          <w:color w:val="595959" w:themeColor="text1" w:themeTint="A6"/>
        </w:rPr>
        <w:t xml:space="preserve">, </w:t>
      </w:r>
      <w:r w:rsidR="007454F2" w:rsidRPr="00FE0534">
        <w:rPr>
          <w:rFonts w:ascii="Verdana" w:hAnsi="Verdana"/>
          <w:iCs/>
          <w:color w:val="595959" w:themeColor="text1" w:themeTint="A6"/>
        </w:rPr>
        <w:t>publicad</w:t>
      </w:r>
      <w:r w:rsidR="007454F2" w:rsidRPr="00FE0534">
        <w:rPr>
          <w:rFonts w:ascii="Verdana" w:hAnsi="Verdana"/>
          <w:i/>
          <w:color w:val="595959" w:themeColor="text1" w:themeTint="A6"/>
        </w:rPr>
        <w:t>o</w:t>
      </w:r>
      <w:r w:rsidR="007454F2" w:rsidRPr="00FE0534">
        <w:rPr>
          <w:rFonts w:ascii="Verdana" w:hAnsi="Verdana"/>
          <w:color w:val="595959" w:themeColor="text1" w:themeTint="A6"/>
          <w:lang w:val="es-EC"/>
        </w:rPr>
        <w:t xml:space="preserve"> junto con la convocatoria y las bases a través de UDLA Oficial.</w:t>
      </w:r>
    </w:p>
    <w:p w14:paraId="64EABE06" w14:textId="77777777" w:rsidR="00524204" w:rsidRPr="00FE0534" w:rsidRDefault="0060033E" w:rsidP="00524204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C</w:t>
      </w:r>
      <w:r w:rsidR="00972331" w:rsidRPr="00FE0534">
        <w:rPr>
          <w:rFonts w:ascii="Verdana" w:hAnsi="Verdana"/>
          <w:color w:val="595959" w:themeColor="text1" w:themeTint="A6"/>
        </w:rPr>
        <w:t>umplir con el cronograma establecido en el «Formulario de inscripción»</w:t>
      </w:r>
      <w:r w:rsidR="00524204" w:rsidRPr="00FE0534">
        <w:rPr>
          <w:rFonts w:ascii="Verdana" w:hAnsi="Verdana"/>
          <w:color w:val="595959" w:themeColor="text1" w:themeTint="A6"/>
        </w:rPr>
        <w:t xml:space="preserve">, </w:t>
      </w:r>
      <w:r w:rsidR="00524204" w:rsidRPr="00FE0534">
        <w:rPr>
          <w:rFonts w:ascii="Verdana" w:hAnsi="Verdana"/>
          <w:iCs/>
          <w:color w:val="595959" w:themeColor="text1" w:themeTint="A6"/>
        </w:rPr>
        <w:t>publicad</w:t>
      </w:r>
      <w:r w:rsidR="00524204" w:rsidRPr="00FE0534">
        <w:rPr>
          <w:rFonts w:ascii="Verdana" w:hAnsi="Verdana"/>
          <w:i/>
          <w:color w:val="595959" w:themeColor="text1" w:themeTint="A6"/>
        </w:rPr>
        <w:t>o</w:t>
      </w:r>
      <w:r w:rsidR="00524204" w:rsidRPr="00FE0534">
        <w:rPr>
          <w:rFonts w:ascii="Verdana" w:hAnsi="Verdana"/>
          <w:color w:val="595959" w:themeColor="text1" w:themeTint="A6"/>
          <w:lang w:val="es-EC"/>
        </w:rPr>
        <w:t xml:space="preserve"> junto con la convocatoria y las bases a través de UDLA Oficial.</w:t>
      </w:r>
    </w:p>
    <w:p w14:paraId="36935F85" w14:textId="1C88E7DA" w:rsidR="0060033E" w:rsidRPr="00FE0534" w:rsidRDefault="0060033E" w:rsidP="00524204">
      <w:pPr>
        <w:pStyle w:val="Prrafodelista"/>
        <w:rPr>
          <w:rFonts w:ascii="Verdana" w:hAnsi="Verdana"/>
          <w:color w:val="595959" w:themeColor="text1" w:themeTint="A6"/>
        </w:rPr>
      </w:pPr>
    </w:p>
    <w:p w14:paraId="18AB40E3" w14:textId="77777777" w:rsidR="00A27E73" w:rsidRPr="00FE0534" w:rsidRDefault="0060033E" w:rsidP="00A27E73">
      <w:pPr>
        <w:pStyle w:val="Prrafodelista"/>
        <w:numPr>
          <w:ilvl w:val="0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</w:t>
      </w:r>
      <w:r w:rsidR="00972331" w:rsidRPr="00FE0534">
        <w:rPr>
          <w:rFonts w:ascii="Verdana" w:hAnsi="Verdana"/>
          <w:color w:val="595959" w:themeColor="text1" w:themeTint="A6"/>
        </w:rPr>
        <w:t>n</w:t>
      </w:r>
      <w:r w:rsidR="00105F5E" w:rsidRPr="00FE0534">
        <w:rPr>
          <w:rFonts w:ascii="Verdana" w:hAnsi="Verdana"/>
          <w:color w:val="595959" w:themeColor="text1" w:themeTint="A6"/>
        </w:rPr>
        <w:t>viar</w:t>
      </w:r>
      <w:r w:rsidR="00972331" w:rsidRPr="00FE0534">
        <w:rPr>
          <w:rFonts w:ascii="Verdana" w:hAnsi="Verdana"/>
          <w:color w:val="595959" w:themeColor="text1" w:themeTint="A6"/>
        </w:rPr>
        <w:t xml:space="preserve"> </w:t>
      </w:r>
      <w:r w:rsidR="00105F5E" w:rsidRPr="00FE0534">
        <w:rPr>
          <w:rFonts w:ascii="Verdana" w:hAnsi="Verdana"/>
          <w:color w:val="595959" w:themeColor="text1" w:themeTint="A6"/>
        </w:rPr>
        <w:t xml:space="preserve">al correo: </w:t>
      </w:r>
      <w:hyperlink r:id="rId8" w:history="1">
        <w:r w:rsidR="00105F5E" w:rsidRPr="00FE0534">
          <w:rPr>
            <w:rStyle w:val="Hipervnculo"/>
            <w:rFonts w:ascii="Verdana" w:hAnsi="Verdana"/>
          </w:rPr>
          <w:t>coordinacion.editorial@udla.edu.ec</w:t>
        </w:r>
      </w:hyperlink>
      <w:r w:rsidR="00105F5E" w:rsidRPr="00FE0534">
        <w:rPr>
          <w:rFonts w:ascii="Verdana" w:hAnsi="Verdana"/>
          <w:color w:val="595959" w:themeColor="text1" w:themeTint="A6"/>
        </w:rPr>
        <w:t xml:space="preserve"> </w:t>
      </w:r>
      <w:r w:rsidR="00972331" w:rsidRPr="00FE0534">
        <w:rPr>
          <w:rFonts w:ascii="Verdana" w:hAnsi="Verdana"/>
          <w:color w:val="595959" w:themeColor="text1" w:themeTint="A6"/>
        </w:rPr>
        <w:t>los siguientes documentos:</w:t>
      </w:r>
    </w:p>
    <w:p w14:paraId="556EDA15" w14:textId="77777777" w:rsidR="00A27E73" w:rsidRPr="00FE0534" w:rsidRDefault="00A27E73" w:rsidP="00A27E73">
      <w:pPr>
        <w:pStyle w:val="Prrafodelista"/>
        <w:rPr>
          <w:rFonts w:ascii="Verdana" w:hAnsi="Verdana"/>
          <w:color w:val="595959" w:themeColor="text1" w:themeTint="A6"/>
        </w:rPr>
      </w:pPr>
    </w:p>
    <w:p w14:paraId="04148905" w14:textId="5D1982C7" w:rsidR="00644AE3" w:rsidRPr="00FE0534" w:rsidRDefault="00831379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lastRenderedPageBreak/>
        <w:t>Declaratoria</w:t>
      </w:r>
      <w:r w:rsidR="00972331" w:rsidRPr="00FE0534">
        <w:rPr>
          <w:rFonts w:ascii="Verdana" w:hAnsi="Verdana"/>
          <w:color w:val="595959" w:themeColor="text1" w:themeTint="A6"/>
        </w:rPr>
        <w:t xml:space="preserve"> de autenticidad </w:t>
      </w:r>
      <w:r w:rsidR="000D4706" w:rsidRPr="00FE0534">
        <w:rPr>
          <w:rFonts w:ascii="Verdana" w:hAnsi="Verdana"/>
          <w:color w:val="595959" w:themeColor="text1" w:themeTint="A6"/>
        </w:rPr>
        <w:t>-</w:t>
      </w:r>
      <w:r w:rsidR="00972331" w:rsidRPr="00FE0534">
        <w:rPr>
          <w:rFonts w:ascii="Verdana" w:hAnsi="Verdana"/>
          <w:color w:val="595959" w:themeColor="text1" w:themeTint="A6"/>
        </w:rPr>
        <w:t>en el que el autor UDLA declar</w:t>
      </w:r>
      <w:r w:rsidR="00E86BE8" w:rsidRPr="00FE0534">
        <w:rPr>
          <w:rFonts w:ascii="Verdana" w:hAnsi="Verdana"/>
          <w:color w:val="595959" w:themeColor="text1" w:themeTint="A6"/>
        </w:rPr>
        <w:t>a</w:t>
      </w:r>
      <w:r w:rsidR="00972331" w:rsidRPr="00FE0534">
        <w:rPr>
          <w:rFonts w:ascii="Verdana" w:hAnsi="Verdana"/>
          <w:color w:val="595959" w:themeColor="text1" w:themeTint="A6"/>
        </w:rPr>
        <w:t xml:space="preserve"> que el manuscrito es de su propia y original creación</w:t>
      </w:r>
      <w:r w:rsidR="000D4706" w:rsidRPr="00FE0534">
        <w:rPr>
          <w:rFonts w:ascii="Verdana" w:hAnsi="Verdana"/>
          <w:color w:val="595959" w:themeColor="text1" w:themeTint="A6"/>
        </w:rPr>
        <w:t>-</w:t>
      </w:r>
      <w:r w:rsidR="00BC244B" w:rsidRPr="00FE0534">
        <w:rPr>
          <w:rFonts w:ascii="Verdana" w:hAnsi="Verdana"/>
          <w:color w:val="595959" w:themeColor="text1" w:themeTint="A6"/>
        </w:rPr>
        <w:t>, publicad</w:t>
      </w:r>
      <w:r w:rsidR="000D4706" w:rsidRPr="00FE0534">
        <w:rPr>
          <w:rFonts w:ascii="Verdana" w:hAnsi="Verdana"/>
          <w:color w:val="595959" w:themeColor="text1" w:themeTint="A6"/>
        </w:rPr>
        <w:t>a</w:t>
      </w:r>
      <w:r w:rsidR="00BC244B" w:rsidRPr="00FE0534">
        <w:rPr>
          <w:rFonts w:ascii="Verdana" w:hAnsi="Verdana"/>
          <w:color w:val="595959" w:themeColor="text1" w:themeTint="A6"/>
        </w:rPr>
        <w:t xml:space="preserve"> </w:t>
      </w:r>
      <w:r w:rsidR="00CA29F3" w:rsidRPr="00FE0534">
        <w:rPr>
          <w:rFonts w:ascii="Verdana" w:hAnsi="Verdana"/>
          <w:color w:val="595959" w:themeColor="text1" w:themeTint="A6"/>
          <w:lang w:val="es-EC"/>
        </w:rPr>
        <w:t xml:space="preserve">junto con la convocatoria, las bases y el </w:t>
      </w:r>
      <w:r w:rsidR="00CA29F3" w:rsidRPr="00FE0534">
        <w:rPr>
          <w:rFonts w:ascii="Verdana" w:hAnsi="Verdana"/>
          <w:i/>
          <w:iCs/>
          <w:color w:val="595959" w:themeColor="text1" w:themeTint="A6"/>
          <w:lang w:val="es-EC"/>
        </w:rPr>
        <w:t>Manu</w:t>
      </w:r>
      <w:r w:rsidR="000D4706" w:rsidRPr="00FE0534">
        <w:rPr>
          <w:rFonts w:ascii="Verdana" w:hAnsi="Verdana"/>
          <w:i/>
          <w:iCs/>
          <w:color w:val="595959" w:themeColor="text1" w:themeTint="A6"/>
          <w:lang w:val="es-EC"/>
        </w:rPr>
        <w:t>a</w:t>
      </w:r>
      <w:r w:rsidR="00CA29F3" w:rsidRPr="00FE0534">
        <w:rPr>
          <w:rFonts w:ascii="Verdana" w:hAnsi="Verdana"/>
          <w:i/>
          <w:iCs/>
          <w:color w:val="595959" w:themeColor="text1" w:themeTint="A6"/>
          <w:lang w:val="es-EC"/>
        </w:rPr>
        <w:t>l d autores UDLA</w:t>
      </w:r>
      <w:r w:rsidR="00CA29F3" w:rsidRPr="00FE0534">
        <w:rPr>
          <w:rFonts w:ascii="Verdana" w:hAnsi="Verdana"/>
          <w:color w:val="595959" w:themeColor="text1" w:themeTint="A6"/>
          <w:lang w:val="es-EC"/>
        </w:rPr>
        <w:t>, a través de UDLA Oficial.</w:t>
      </w:r>
    </w:p>
    <w:p w14:paraId="58010367" w14:textId="0B55E95F" w:rsidR="00644AE3" w:rsidRPr="00FE0534" w:rsidRDefault="007F3FB6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Reporte </w:t>
      </w:r>
      <w:r w:rsidR="00972331" w:rsidRPr="00FE0534">
        <w:rPr>
          <w:rFonts w:ascii="Verdana" w:hAnsi="Verdana"/>
          <w:color w:val="595959" w:themeColor="text1" w:themeTint="A6"/>
        </w:rPr>
        <w:t xml:space="preserve">de un programa </w:t>
      </w:r>
      <w:proofErr w:type="spellStart"/>
      <w:r w:rsidR="00972331" w:rsidRPr="00FE0534">
        <w:rPr>
          <w:rFonts w:ascii="Verdana" w:hAnsi="Verdana"/>
          <w:color w:val="595959" w:themeColor="text1" w:themeTint="A6"/>
        </w:rPr>
        <w:t>antiplagio</w:t>
      </w:r>
      <w:proofErr w:type="spellEnd"/>
      <w:r w:rsidRPr="00FE0534">
        <w:rPr>
          <w:rFonts w:ascii="Verdana" w:hAnsi="Verdana"/>
          <w:color w:val="595959" w:themeColor="text1" w:themeTint="A6"/>
        </w:rPr>
        <w:t>,</w:t>
      </w:r>
      <w:r w:rsidR="00972331" w:rsidRPr="00FE0534">
        <w:rPr>
          <w:rFonts w:ascii="Verdana" w:hAnsi="Verdana"/>
          <w:color w:val="595959" w:themeColor="text1" w:themeTint="A6"/>
        </w:rPr>
        <w:t xml:space="preserve"> como </w:t>
      </w:r>
      <w:proofErr w:type="spellStart"/>
      <w:r w:rsidR="00972331" w:rsidRPr="00FE0534">
        <w:rPr>
          <w:rFonts w:ascii="Verdana" w:hAnsi="Verdana"/>
          <w:color w:val="595959" w:themeColor="text1" w:themeTint="A6"/>
        </w:rPr>
        <w:t>Turnitin</w:t>
      </w:r>
      <w:proofErr w:type="spellEnd"/>
      <w:r w:rsidR="0079012E" w:rsidRPr="00FE0534">
        <w:rPr>
          <w:rFonts w:ascii="Verdana" w:hAnsi="Verdana"/>
          <w:color w:val="595959" w:themeColor="text1" w:themeTint="A6"/>
        </w:rPr>
        <w:t>.</w:t>
      </w:r>
      <w:r w:rsidR="00972331" w:rsidRPr="00FE0534">
        <w:rPr>
          <w:rFonts w:ascii="Verdana" w:hAnsi="Verdana"/>
          <w:color w:val="595959" w:themeColor="text1" w:themeTint="A6"/>
        </w:rPr>
        <w:t xml:space="preserve"> </w:t>
      </w:r>
    </w:p>
    <w:p w14:paraId="2101A740" w14:textId="77777777" w:rsidR="00644AE3" w:rsidRPr="00FE0534" w:rsidRDefault="00972331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Fotografía digital, tamaño carné, a color en formato JPG, GIF o PNG, con un mínimo de resolución de 300 dpi.</w:t>
      </w:r>
    </w:p>
    <w:p w14:paraId="1733D0ED" w14:textId="1902F1C4" w:rsidR="00972331" w:rsidRPr="00FE0534" w:rsidRDefault="00972331" w:rsidP="00644AE3">
      <w:pPr>
        <w:pStyle w:val="Prrafodelista"/>
        <w:numPr>
          <w:ilvl w:val="1"/>
          <w:numId w:val="26"/>
        </w:numPr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Copia de la cédula de identidad y de la papeleta de votación en blanco y negro. </w:t>
      </w:r>
    </w:p>
    <w:p w14:paraId="39E2CEC4" w14:textId="15731FB3" w:rsidR="00972331" w:rsidRPr="00FE0534" w:rsidRDefault="00972331" w:rsidP="00644AE3">
      <w:pPr>
        <w:pStyle w:val="Prrafodelista"/>
        <w:numPr>
          <w:ilvl w:val="1"/>
          <w:numId w:val="26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Reseña de la trayectoria académica de hasta 600 caracteres con los nombres y apellidos, el año y lugar de nacimiento, el grado o grados académicos, la profesión, las obras académicas publicadas y otros reconocimientos científicos. </w:t>
      </w:r>
    </w:p>
    <w:p w14:paraId="22790A6F" w14:textId="77777777" w:rsidR="005312A8" w:rsidRPr="00FE0534" w:rsidRDefault="005312A8" w:rsidP="00972331">
      <w:pPr>
        <w:pStyle w:val="Prrafodelista"/>
        <w:spacing w:after="120"/>
        <w:jc w:val="both"/>
        <w:rPr>
          <w:rFonts w:ascii="Verdana" w:hAnsi="Verdana"/>
          <w:b/>
          <w:color w:val="595959" w:themeColor="text1" w:themeTint="A6"/>
          <w:lang w:val="es-EC"/>
        </w:rPr>
      </w:pPr>
    </w:p>
    <w:p w14:paraId="527C0492" w14:textId="79E6AA30" w:rsidR="00AD066B" w:rsidRPr="00FE0534" w:rsidRDefault="00835764" w:rsidP="00835764">
      <w:pPr>
        <w:pStyle w:val="Prrafodelista"/>
        <w:numPr>
          <w:ilvl w:val="0"/>
          <w:numId w:val="26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Definir</w:t>
      </w:r>
      <w:r w:rsidR="002654FF" w:rsidRPr="00FE0534">
        <w:rPr>
          <w:rFonts w:ascii="Verdana" w:hAnsi="Verdana"/>
          <w:color w:val="595959" w:themeColor="text1" w:themeTint="A6"/>
          <w:lang w:val="es-EC"/>
        </w:rPr>
        <w:t>,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el formulario de inscripción</w:t>
      </w:r>
      <w:r w:rsidR="002654FF" w:rsidRPr="00FE0534">
        <w:rPr>
          <w:rFonts w:ascii="Verdana" w:hAnsi="Verdana"/>
          <w:color w:val="595959" w:themeColor="text1" w:themeTint="A6"/>
          <w:lang w:val="es-EC"/>
        </w:rPr>
        <w:t>,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el 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tipo de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>manuscrito académico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>:</w:t>
      </w:r>
    </w:p>
    <w:p w14:paraId="343CE5B0" w14:textId="77777777" w:rsidR="003D04D2" w:rsidRPr="00FE0534" w:rsidRDefault="003D04D2" w:rsidP="000F28ED">
      <w:pPr>
        <w:pStyle w:val="Prrafodelista"/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</w:p>
    <w:p w14:paraId="7AC826B5" w14:textId="77777777" w:rsidR="00AD066B" w:rsidRPr="00FE0534" w:rsidRDefault="00AD066B" w:rsidP="000459BD">
      <w:pPr>
        <w:pStyle w:val="Prrafodelista"/>
        <w:numPr>
          <w:ilvl w:val="0"/>
          <w:numId w:val="2"/>
        </w:numPr>
        <w:spacing w:after="0" w:line="276" w:lineRule="auto"/>
        <w:ind w:left="1068"/>
        <w:jc w:val="both"/>
        <w:rPr>
          <w:rFonts w:ascii="Verdana" w:hAnsi="Verdana"/>
          <w:b/>
          <w:bCs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bCs/>
          <w:color w:val="595959" w:themeColor="text1" w:themeTint="A6"/>
          <w:lang w:val="es-EC"/>
        </w:rPr>
        <w:t>Tipo A</w:t>
      </w:r>
    </w:p>
    <w:p w14:paraId="6B81ED81" w14:textId="0F82D67C" w:rsidR="00AD066B" w:rsidRPr="00FE0534" w:rsidRDefault="00AD066B" w:rsidP="000459BD">
      <w:pPr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En este tipo de </w:t>
      </w:r>
      <w:r w:rsidR="008A2EF5" w:rsidRPr="00FE0534">
        <w:rPr>
          <w:rFonts w:ascii="Verdana" w:hAnsi="Verdana"/>
          <w:color w:val="595959" w:themeColor="text1" w:themeTint="A6"/>
          <w:lang w:val="es-EC"/>
        </w:rPr>
        <w:t xml:space="preserve">manuscritos 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podrán participar los autores UDLA que hayan sido invitados por una editorial o institución de prestigio, nacional o extranjera, a publicar un libro. </w:t>
      </w:r>
    </w:p>
    <w:p w14:paraId="72816286" w14:textId="77777777" w:rsidR="00AD066B" w:rsidRPr="00FE0534" w:rsidRDefault="00AD066B" w:rsidP="000459BD">
      <w:pPr>
        <w:pStyle w:val="Prrafodelista"/>
        <w:numPr>
          <w:ilvl w:val="0"/>
          <w:numId w:val="2"/>
        </w:numPr>
        <w:spacing w:after="0" w:line="276" w:lineRule="auto"/>
        <w:ind w:left="1068"/>
        <w:jc w:val="both"/>
        <w:rPr>
          <w:rFonts w:ascii="Verdana" w:hAnsi="Verdana"/>
          <w:b/>
          <w:bCs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bCs/>
          <w:color w:val="595959" w:themeColor="text1" w:themeTint="A6"/>
          <w:lang w:val="es-EC"/>
        </w:rPr>
        <w:t>Tipo B</w:t>
      </w:r>
    </w:p>
    <w:p w14:paraId="68ADA7D6" w14:textId="21AD0FA2" w:rsidR="00AD066B" w:rsidRPr="00FE0534" w:rsidRDefault="00AD066B" w:rsidP="000459BD">
      <w:pPr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En esta categoría podrán participar todos los autores UDLA que deseen publicar un libro académico</w:t>
      </w:r>
      <w:r w:rsidR="005312A8" w:rsidRPr="00FE0534">
        <w:rPr>
          <w:rFonts w:ascii="Verdana" w:hAnsi="Verdana"/>
          <w:color w:val="595959" w:themeColor="text1" w:themeTint="A6"/>
          <w:lang w:val="es-EC"/>
        </w:rPr>
        <w:t>.</w:t>
      </w:r>
    </w:p>
    <w:p w14:paraId="690CB201" w14:textId="486EB63C" w:rsidR="00AD066B" w:rsidRPr="00FE0534" w:rsidRDefault="003A6D88" w:rsidP="003A6D88">
      <w:pPr>
        <w:pStyle w:val="Prrafodelista"/>
        <w:numPr>
          <w:ilvl w:val="0"/>
          <w:numId w:val="26"/>
        </w:numPr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Definir, en el formulario de inscripción, </w:t>
      </w:r>
      <w:r w:rsidR="006001BB" w:rsidRPr="00FE0534">
        <w:rPr>
          <w:rFonts w:ascii="Verdana" w:hAnsi="Verdana"/>
          <w:color w:val="595959" w:themeColor="text1" w:themeTint="A6"/>
          <w:lang w:val="es-EC"/>
        </w:rPr>
        <w:t xml:space="preserve">la </w:t>
      </w:r>
      <w:r w:rsidR="00AD066B" w:rsidRPr="00FE0534">
        <w:rPr>
          <w:rFonts w:ascii="Verdana" w:hAnsi="Verdana"/>
          <w:color w:val="595959" w:themeColor="text1" w:themeTint="A6"/>
          <w:lang w:val="es-EC"/>
        </w:rPr>
        <w:t xml:space="preserve">categoría </w:t>
      </w:r>
      <w:r w:rsidR="006001BB" w:rsidRPr="00FE0534">
        <w:rPr>
          <w:rFonts w:ascii="Verdana" w:hAnsi="Verdana"/>
          <w:color w:val="595959" w:themeColor="text1" w:themeTint="A6"/>
          <w:lang w:val="es-EC"/>
        </w:rPr>
        <w:t xml:space="preserve">a la que podría pertenecer su manuscrito académico: </w:t>
      </w:r>
    </w:p>
    <w:tbl>
      <w:tblPr>
        <w:tblW w:w="10490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966"/>
        <w:gridCol w:w="8214"/>
      </w:tblGrid>
      <w:tr w:rsidR="005C1BE8" w:rsidRPr="00FE0534" w14:paraId="03451A66" w14:textId="77777777" w:rsidTr="009B006E">
        <w:trPr>
          <w:trHeight w:val="43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5B478" w14:textId="7992202F" w:rsidR="00AD066B" w:rsidRPr="00FE0534" w:rsidRDefault="004D6EC2" w:rsidP="00AD066B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1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2CD9" w14:textId="2E74E515" w:rsidR="00AD066B" w:rsidRPr="00107743" w:rsidRDefault="00107743" w:rsidP="00620E9B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107743">
              <w:rPr>
                <w:rStyle w:val="normaltextrun"/>
                <w:rFonts w:ascii="Verdana" w:hAnsi="Verdana" w:cs="Calibri"/>
                <w:b/>
                <w:bCs/>
                <w:color w:val="000000"/>
                <w:shd w:val="clear" w:color="auto" w:fill="FFFFFF"/>
              </w:rPr>
              <w:t>Obras artísticas audiovisuales</w:t>
            </w:r>
            <w:r w:rsidRPr="00107743">
              <w:rPr>
                <w:rStyle w:val="eop"/>
                <w:rFonts w:ascii="Verdana" w:hAnsi="Verdana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3EBA" w14:textId="750C16B6" w:rsidR="00AD066B" w:rsidRPr="00D865E8" w:rsidRDefault="00D865E8" w:rsidP="007F5D45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D865E8">
              <w:rPr>
                <w:rStyle w:val="normaltextrun"/>
                <w:rFonts w:ascii="Verdana" w:hAnsi="Verdana" w:cs="Calibri"/>
                <w:color w:val="000000"/>
                <w:shd w:val="clear" w:color="auto" w:fill="FFFFFF"/>
              </w:rPr>
              <w:t>Obras artísticas creadas por miembros de la comunidad universitaria, provenientes de las facultades, escuelas y carreras relacionadas con el arte audiovisual: FICA, Facultad de Comunicación y arte audiovisual, Carrera de Diseño gráfico, Multimedia y Producción audiovisual y musical, etcétera.</w:t>
            </w:r>
            <w:r w:rsidRPr="00D865E8">
              <w:rPr>
                <w:rStyle w:val="eop"/>
                <w:rFonts w:ascii="Verdana" w:hAnsi="Verdana" w:cs="Calibri"/>
                <w:color w:val="000000"/>
                <w:shd w:val="clear" w:color="auto" w:fill="FFFFFF"/>
              </w:rPr>
              <w:t> </w:t>
            </w:r>
          </w:p>
        </w:tc>
      </w:tr>
      <w:tr w:rsidR="00107743" w:rsidRPr="00FE0534" w14:paraId="4BA986B1" w14:textId="77777777" w:rsidTr="009B006E">
        <w:trPr>
          <w:trHeight w:val="43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9F8E" w14:textId="53F8A43A" w:rsidR="00107743" w:rsidRPr="00FE0534" w:rsidRDefault="00D865E8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F955" w14:textId="3CD63CF9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Antología o compilaciones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F756" w14:textId="01EDF746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Conjunto de trabajos científicos, culturales y artísticos que guardan unidad temática entre sí. La compilación podrá ser, por ejemplo, el resultado de un trabajo de redes y grupos que interactúan sobre una temática común y que, de preferencia, cuente con la figura del compilador o del antólogo.</w:t>
            </w:r>
          </w:p>
        </w:tc>
      </w:tr>
      <w:tr w:rsidR="00107743" w:rsidRPr="00FE0534" w14:paraId="5B12D675" w14:textId="77777777" w:rsidTr="009B006E">
        <w:trPr>
          <w:trHeight w:val="70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270B5" w14:textId="231B07A6" w:rsidR="00107743" w:rsidRPr="00FE0534" w:rsidRDefault="00D865E8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3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8555" w14:textId="5AF4F982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Tratados científicos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D37A" w14:textId="3BB9939B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Textos de carácter científico, sustentados en productos de investigación o de reflexión académica, cuyos resultados son objeto de un análisis sistemático y riguroso dentro del campo del saber estudiado y que cuentan con un apoyo bibliográfico sólido y actualizado.</w:t>
            </w:r>
          </w:p>
        </w:tc>
      </w:tr>
      <w:tr w:rsidR="00107743" w:rsidRPr="00FE0534" w14:paraId="75686423" w14:textId="77777777" w:rsidTr="009B006E">
        <w:trPr>
          <w:trHeight w:val="372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A34A5" w14:textId="49659790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lastRenderedPageBreak/>
              <w:t>4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9E99" w14:textId="77777777" w:rsidR="00107743" w:rsidRPr="00FE0534" w:rsidRDefault="00107743" w:rsidP="00107743">
            <w:pPr>
              <w:ind w:right="-280"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De consulta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B026A" w14:textId="5C275A59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Obras que categorizan y clasifican información científica para ser un libro académico de apoyo. Se trata de productos de investigación de</w:t>
            </w:r>
            <w:r w:rsidR="009B006E">
              <w:rPr>
                <w:rFonts w:ascii="Verdana" w:hAnsi="Verdana"/>
                <w:color w:val="595959" w:themeColor="text1" w:themeTint="A6"/>
              </w:rPr>
              <w:t>5</w:t>
            </w:r>
            <w:r w:rsidRPr="00FE0534">
              <w:rPr>
                <w:rFonts w:ascii="Verdana" w:hAnsi="Verdana"/>
                <w:color w:val="595959" w:themeColor="text1" w:themeTint="A6"/>
              </w:rPr>
              <w:t>carácter cuantitativo, cuya publicación tiene la finalidad de socializar el conocimiento: d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iccionarios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, enciclopedias, recetarios, etcétera. </w:t>
            </w:r>
          </w:p>
        </w:tc>
      </w:tr>
      <w:tr w:rsidR="00107743" w:rsidRPr="00FE0534" w14:paraId="7574B795" w14:textId="77777777" w:rsidTr="009B006E">
        <w:trPr>
          <w:trHeight w:val="972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6856E" w14:textId="519A4574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5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AA67" w14:textId="77777777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Gran formato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D1F0" w14:textId="02FE7E39" w:rsidR="00107743" w:rsidRPr="00FE0534" w:rsidRDefault="00107743" w:rsidP="00107743">
            <w:pPr>
              <w:spacing w:line="240" w:lineRule="auto"/>
              <w:ind w:right="14"/>
              <w:textAlignment w:val="baseline"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Libros de diseño y exquisita edición cuyo contenido esté reforzado con imágenes (ilustraciones o fotografías) que signifiquen un aporte protagónico al área del conocimiento presentado. Dentro de esta modalidad, y siempre que las condiciones presupuestales lo permitan, primará la imagen. </w:t>
            </w:r>
          </w:p>
        </w:tc>
      </w:tr>
      <w:tr w:rsidR="00107743" w:rsidRPr="00FE0534" w14:paraId="54850317" w14:textId="77777777" w:rsidTr="009B006E">
        <w:trPr>
          <w:trHeight w:val="1290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BACE" w14:textId="624C1E83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6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2510" w14:textId="77777777" w:rsidR="00107743" w:rsidRPr="00FE0534" w:rsidRDefault="00107743" w:rsidP="00107743">
            <w:pPr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Texto didáctico para educación media y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 </w:t>
            </w: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superior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4DA3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Libros que difunden el conocimiento sobre un área en específico, a través </w:t>
            </w:r>
          </w:p>
          <w:p w14:paraId="5B07D718" w14:textId="45A63CF5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de procesos de aprendizaje. Estas obras deben tener propuestas actuales, basadas </w:t>
            </w:r>
          </w:p>
          <w:p w14:paraId="4E1FF2AA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en determinados currículos, sobre una materia específica de construcción </w:t>
            </w:r>
          </w:p>
          <w:p w14:paraId="217D5224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de metodologías cuantitativas o cualitativas, que tienen como finalidad apoyar la formación de estudiantes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de educación media y superior, 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a través de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cuadernos</w:t>
            </w:r>
          </w:p>
          <w:p w14:paraId="3FF581FC" w14:textId="77777777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de ejercicios y actividades, guía para docentes y cualquier material de apoyo </w:t>
            </w:r>
          </w:p>
          <w:p w14:paraId="3F088DB3" w14:textId="21B5366C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>que enriquezca el proceso enseñanza-aprendizaje.</w:t>
            </w:r>
          </w:p>
          <w:p w14:paraId="5E7BF579" w14:textId="08EAFBFB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</w:p>
        </w:tc>
      </w:tr>
      <w:tr w:rsidR="00107743" w:rsidRPr="00FE0534" w14:paraId="4300854B" w14:textId="77777777" w:rsidTr="009B006E">
        <w:trPr>
          <w:trHeight w:val="757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464EC" w14:textId="54FEF487" w:rsidR="00107743" w:rsidRPr="00FE0534" w:rsidRDefault="00EA7403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7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63DD" w14:textId="4D027DA9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Obra literaria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202" w14:textId="78AA95FA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Libros de creación literaria como memorias, poemarios, novelas, cuentos, biografías, relatos de viaje, ensayos, etcétera. </w:t>
            </w:r>
          </w:p>
        </w:tc>
      </w:tr>
      <w:tr w:rsidR="00107743" w:rsidRPr="00FE0534" w14:paraId="5D01F54C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65B6D" w14:textId="5868D398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1B85" w14:textId="77777777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Manual técnico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F81C4" w14:textId="7966563B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Textos que contienen saberes e instrucciones sobre algún área técnica específica del conocimiento, elaborados por los autores UDLA para su actividad docente, cuyo volumen y demanda potencial justifiquen su publicación formal por parte de la universidad.</w:t>
            </w:r>
          </w:p>
        </w:tc>
      </w:tr>
      <w:tr w:rsidR="00107743" w:rsidRPr="00FE0534" w14:paraId="19852688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3E7F" w14:textId="005C46B0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9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98FA" w14:textId="59EA73BA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Memoria social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9EFD" w14:textId="7D23799A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Obras que documentan los resultados de investigaciones con hallazgos importantes sobre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el pasado, la historia, las 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culturas ancestrales y cualquier información que </w:t>
            </w:r>
            <w:r w:rsidRPr="00FE0534">
              <w:rPr>
                <w:rFonts w:ascii="Verdana" w:hAnsi="Verdana"/>
                <w:color w:val="595959" w:themeColor="text1" w:themeTint="A6"/>
                <w:lang w:val="es-EC"/>
              </w:rPr>
              <w:t xml:space="preserve">ponga en valor el patrimonio y la identidad. </w:t>
            </w:r>
          </w:p>
        </w:tc>
      </w:tr>
      <w:tr w:rsidR="00107743" w:rsidRPr="00FE0534" w14:paraId="1B9DCF03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8822" w14:textId="069F543E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10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6E58" w14:textId="28ED17AE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Tesis de posgrado UDLA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18B0" w14:textId="5308B416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hd w:val="clear" w:color="auto" w:fill="FFFFFF"/>
              </w:rPr>
              <w:t>Destacados manuscritos o trabajos de fin de titulación que nacen de la investigación intelectual de los estudiantes y docentes de las maestrías dictadas por las diversas facultades y escuelas de la UDLA.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hd w:val="clear" w:color="auto" w:fill="FFFFFF"/>
              </w:rPr>
              <w:t> </w:t>
            </w:r>
          </w:p>
        </w:tc>
      </w:tr>
      <w:tr w:rsidR="00107743" w:rsidRPr="00FE0534" w14:paraId="3448ABBA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5118" w14:textId="740A7D7C" w:rsidR="00107743" w:rsidRPr="00FE0534" w:rsidRDefault="009B006E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t>11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F7D6" w14:textId="3ED499C4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 xml:space="preserve">Ensayos académicos o trabajos de fin de </w:t>
            </w: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lastRenderedPageBreak/>
              <w:t>pregrado UDLA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CEE3" w14:textId="77777777" w:rsidR="00107743" w:rsidRPr="00FE0534" w:rsidRDefault="00107743" w:rsidP="001077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color w:val="595959" w:themeColor="text1" w:themeTint="A6"/>
                <w:sz w:val="22"/>
                <w:szCs w:val="22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z w:val="22"/>
                <w:szCs w:val="22"/>
              </w:rPr>
              <w:lastRenderedPageBreak/>
              <w:t>Sobresalientes ensayos académicos o trabajos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z w:val="22"/>
                <w:szCs w:val="22"/>
              </w:rPr>
              <w:t> </w:t>
            </w:r>
          </w:p>
          <w:p w14:paraId="7CCBD20C" w14:textId="77777777" w:rsidR="00107743" w:rsidRPr="00FE0534" w:rsidRDefault="00107743" w:rsidP="001077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color w:val="595959" w:themeColor="text1" w:themeTint="A6"/>
                <w:sz w:val="22"/>
                <w:szCs w:val="22"/>
              </w:rPr>
            </w:pPr>
            <w:r w:rsidRPr="00FE0534">
              <w:rPr>
                <w:rStyle w:val="normaltextrun"/>
                <w:rFonts w:ascii="Verdana" w:hAnsi="Verdana" w:cs="Calibri"/>
                <w:color w:val="595959" w:themeColor="text1" w:themeTint="A6"/>
                <w:sz w:val="22"/>
                <w:szCs w:val="22"/>
              </w:rPr>
              <w:t>de fin de carrera de los estudiantes de pregrado UDLA, que cuenten con las recomendaciones de publicación por parte de los entes de revisión previa, y que, además hayan obtenido una nota final mínima de 9/10.  </w:t>
            </w:r>
            <w:r w:rsidRPr="00FE0534">
              <w:rPr>
                <w:rStyle w:val="eop"/>
                <w:rFonts w:ascii="Verdana" w:hAnsi="Verdana" w:cs="Calibri"/>
                <w:color w:val="595959" w:themeColor="text1" w:themeTint="A6"/>
                <w:sz w:val="22"/>
                <w:szCs w:val="22"/>
              </w:rPr>
              <w:t> </w:t>
            </w:r>
          </w:p>
          <w:p w14:paraId="142D98B9" w14:textId="71DBBC8D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  <w:lang w:val="es-EC"/>
              </w:rPr>
            </w:pPr>
          </w:p>
        </w:tc>
      </w:tr>
      <w:tr w:rsidR="00107743" w:rsidRPr="00FE0534" w14:paraId="73CEAE00" w14:textId="77777777" w:rsidTr="009B006E">
        <w:trPr>
          <w:trHeight w:val="19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73D64" w14:textId="447A6041" w:rsidR="00107743" w:rsidRPr="00FE0534" w:rsidRDefault="00107743" w:rsidP="00107743">
            <w:pPr>
              <w:contextualSpacing/>
              <w:jc w:val="center"/>
              <w:rPr>
                <w:rFonts w:ascii="Verdana" w:hAnsi="Verdana"/>
                <w:color w:val="595959" w:themeColor="text1" w:themeTint="A6"/>
                <w:lang w:val="es-EC"/>
              </w:rPr>
            </w:pPr>
            <w:r>
              <w:rPr>
                <w:rFonts w:ascii="Verdana" w:hAnsi="Verdana"/>
                <w:color w:val="595959" w:themeColor="text1" w:themeTint="A6"/>
                <w:lang w:val="es-EC"/>
              </w:rPr>
              <w:lastRenderedPageBreak/>
              <w:t>1</w:t>
            </w:r>
            <w:r w:rsidR="009B006E">
              <w:rPr>
                <w:rFonts w:ascii="Verdana" w:hAnsi="Verdana"/>
                <w:color w:val="595959" w:themeColor="text1" w:themeTint="A6"/>
                <w:lang w:val="es-EC"/>
              </w:rPr>
              <w:t>2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EDC8" w14:textId="4C2E7080" w:rsidR="00107743" w:rsidRPr="00FE0534" w:rsidRDefault="00107743" w:rsidP="00107743">
            <w:pPr>
              <w:contextualSpacing/>
              <w:rPr>
                <w:rFonts w:ascii="Verdana" w:hAnsi="Verdana"/>
                <w:b/>
                <w:color w:val="595959" w:themeColor="text1" w:themeTint="A6"/>
                <w:lang w:val="es-EC"/>
              </w:rPr>
            </w:pPr>
            <w:r w:rsidRPr="00FE0534">
              <w:rPr>
                <w:rFonts w:ascii="Verdana" w:hAnsi="Verdana"/>
                <w:b/>
                <w:color w:val="595959" w:themeColor="text1" w:themeTint="A6"/>
                <w:lang w:val="es-EC"/>
              </w:rPr>
              <w:t>Productos de vinculación con la comunidad</w:t>
            </w:r>
          </w:p>
        </w:tc>
        <w:tc>
          <w:tcPr>
            <w:tcW w:w="8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802A" w14:textId="13ED4FB4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Textos de carácter científico, sustentados en productos de proyectos </w:t>
            </w:r>
          </w:p>
          <w:p w14:paraId="5CC1044C" w14:textId="2129AA51" w:rsidR="00107743" w:rsidRPr="00FE0534" w:rsidRDefault="00107743" w:rsidP="00107743">
            <w:pPr>
              <w:ind w:right="-280"/>
              <w:contextualSpacing/>
              <w:rPr>
                <w:rFonts w:ascii="Verdana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>de vinculación con la comunidad, que contengan reflexión académica, análisis sistemático y riguroso, dentro del campo del saber aplicado, y que cuentan con un apoyo bibliográfico sólido y actualizado.</w:t>
            </w:r>
          </w:p>
        </w:tc>
      </w:tr>
    </w:tbl>
    <w:p w14:paraId="4FC329D7" w14:textId="77777777" w:rsidR="001560CA" w:rsidRPr="00FE0534" w:rsidRDefault="001560CA" w:rsidP="001560CA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563C5934" w14:textId="25CB7488" w:rsidR="009A42E6" w:rsidRPr="00FE0534" w:rsidRDefault="00951B3E" w:rsidP="001560CA">
      <w:pPr>
        <w:pStyle w:val="Prrafodelista"/>
        <w:numPr>
          <w:ilvl w:val="0"/>
          <w:numId w:val="3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Solo los </w:t>
      </w:r>
      <w:r w:rsidR="008A2EF5" w:rsidRPr="00FE0534">
        <w:rPr>
          <w:rFonts w:ascii="Verdana" w:hAnsi="Verdana"/>
          <w:color w:val="595959" w:themeColor="text1" w:themeTint="A6"/>
        </w:rPr>
        <w:t>manuscrito</w:t>
      </w:r>
      <w:r w:rsidRPr="00FE0534">
        <w:rPr>
          <w:rFonts w:ascii="Verdana" w:hAnsi="Verdana"/>
          <w:color w:val="595959" w:themeColor="text1" w:themeTint="A6"/>
        </w:rPr>
        <w:t>s</w:t>
      </w:r>
      <w:r w:rsidR="008A2EF5" w:rsidRPr="00FE0534">
        <w:rPr>
          <w:rFonts w:ascii="Verdana" w:hAnsi="Verdana"/>
          <w:color w:val="595959" w:themeColor="text1" w:themeTint="A6"/>
        </w:rPr>
        <w:t xml:space="preserve"> académico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que sea</w:t>
      </w:r>
      <w:r w:rsidRPr="00FE0534">
        <w:rPr>
          <w:rFonts w:ascii="Verdana" w:hAnsi="Verdana"/>
          <w:color w:val="595959" w:themeColor="text1" w:themeTint="A6"/>
        </w:rPr>
        <w:t>n</w:t>
      </w:r>
      <w:r w:rsidR="009A42E6" w:rsidRPr="00FE0534">
        <w:rPr>
          <w:rFonts w:ascii="Verdana" w:hAnsi="Verdana"/>
          <w:color w:val="595959" w:themeColor="text1" w:themeTint="A6"/>
        </w:rPr>
        <w:t xml:space="preserve"> formalizado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a través de la V</w:t>
      </w:r>
      <w:r w:rsidR="00E30BC9" w:rsidRPr="00FE0534">
        <w:rPr>
          <w:rFonts w:ascii="Verdana" w:hAnsi="Verdana"/>
          <w:color w:val="595959" w:themeColor="text1" w:themeTint="A6"/>
        </w:rPr>
        <w:t>I</w:t>
      </w:r>
      <w:r w:rsidR="009A42E6" w:rsidRPr="00FE0534">
        <w:rPr>
          <w:rFonts w:ascii="Verdana" w:hAnsi="Verdana"/>
          <w:color w:val="595959" w:themeColor="text1" w:themeTint="A6"/>
        </w:rPr>
        <w:t xml:space="preserve"> convocatoria será</w:t>
      </w:r>
      <w:r w:rsidR="009B006E">
        <w:rPr>
          <w:rFonts w:ascii="Verdana" w:hAnsi="Verdana"/>
          <w:color w:val="595959" w:themeColor="text1" w:themeTint="A6"/>
        </w:rPr>
        <w:t>n</w:t>
      </w:r>
      <w:r w:rsidR="009A42E6" w:rsidRPr="00FE0534">
        <w:rPr>
          <w:rFonts w:ascii="Verdana" w:hAnsi="Verdana"/>
          <w:color w:val="595959" w:themeColor="text1" w:themeTint="A6"/>
        </w:rPr>
        <w:t xml:space="preserve"> considerado</w:t>
      </w:r>
      <w:r w:rsidRPr="00FE0534">
        <w:rPr>
          <w:rFonts w:ascii="Verdana" w:hAnsi="Verdana"/>
          <w:color w:val="595959" w:themeColor="text1" w:themeTint="A6"/>
        </w:rPr>
        <w:t>s</w:t>
      </w:r>
      <w:r w:rsidR="009A42E6" w:rsidRPr="00FE0534">
        <w:rPr>
          <w:rFonts w:ascii="Verdana" w:hAnsi="Verdana"/>
          <w:color w:val="595959" w:themeColor="text1" w:themeTint="A6"/>
        </w:rPr>
        <w:t xml:space="preserve"> para el Plan de publicaciones UDLA.</w:t>
      </w:r>
    </w:p>
    <w:p w14:paraId="77065000" w14:textId="77777777" w:rsidR="00993288" w:rsidRPr="00FE0534" w:rsidRDefault="00993288" w:rsidP="00993288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6437166D" w14:textId="40416902" w:rsidR="009A42E6" w:rsidRPr="00FE0534" w:rsidRDefault="00993288" w:rsidP="00993288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bCs/>
          <w:color w:val="595959" w:themeColor="text1" w:themeTint="A6"/>
        </w:rPr>
      </w:pPr>
      <w:r w:rsidRPr="00FE0534">
        <w:rPr>
          <w:rFonts w:ascii="Verdana" w:hAnsi="Verdana"/>
          <w:b/>
          <w:bCs/>
          <w:color w:val="595959" w:themeColor="text1" w:themeTint="A6"/>
        </w:rPr>
        <w:t>De los r</w:t>
      </w:r>
      <w:r w:rsidR="009A42E6" w:rsidRPr="00FE0534">
        <w:rPr>
          <w:rFonts w:ascii="Verdana" w:hAnsi="Verdana"/>
          <w:b/>
          <w:bCs/>
          <w:color w:val="595959" w:themeColor="text1" w:themeTint="A6"/>
        </w:rPr>
        <w:t xml:space="preserve">equisitos para convertirse en </w:t>
      </w:r>
      <w:r w:rsidR="00B728B0" w:rsidRPr="00FE0534">
        <w:rPr>
          <w:rFonts w:ascii="Verdana" w:hAnsi="Verdana"/>
          <w:b/>
          <w:bCs/>
          <w:color w:val="595959" w:themeColor="text1" w:themeTint="A6"/>
        </w:rPr>
        <w:t>autor</w:t>
      </w:r>
      <w:r w:rsidR="009A42E6" w:rsidRPr="00FE0534">
        <w:rPr>
          <w:rFonts w:ascii="Verdana" w:hAnsi="Verdana"/>
          <w:b/>
          <w:bCs/>
          <w:color w:val="595959" w:themeColor="text1" w:themeTint="A6"/>
        </w:rPr>
        <w:t xml:space="preserve"> UDLA </w:t>
      </w:r>
    </w:p>
    <w:p w14:paraId="68C80014" w14:textId="67C642FA" w:rsidR="00C275F9" w:rsidRPr="00FE0534" w:rsidRDefault="000E5887" w:rsidP="00C947FB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D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 xml:space="preserve">ocentes, </w:t>
      </w:r>
      <w:r w:rsidRPr="00FE0534">
        <w:rPr>
          <w:rFonts w:ascii="Verdana" w:hAnsi="Verdana"/>
          <w:i/>
          <w:iCs/>
          <w:color w:val="595959" w:themeColor="text1" w:themeTint="A6"/>
        </w:rPr>
        <w:t>docentes</w:t>
      </w:r>
      <w:r w:rsidR="00D10D4F" w:rsidRPr="00FE0534">
        <w:rPr>
          <w:rFonts w:ascii="Verdana" w:hAnsi="Verdana"/>
          <w:i/>
          <w:iCs/>
          <w:color w:val="595959" w:themeColor="text1" w:themeTint="A6"/>
        </w:rPr>
        <w:t xml:space="preserve"> 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>investigador</w:t>
      </w:r>
      <w:r w:rsidR="002076F3" w:rsidRPr="00FE0534">
        <w:rPr>
          <w:rFonts w:ascii="Verdana" w:hAnsi="Verdana"/>
          <w:i/>
          <w:iCs/>
          <w:color w:val="595959" w:themeColor="text1" w:themeTint="A6"/>
        </w:rPr>
        <w:t>e</w:t>
      </w:r>
      <w:r w:rsidR="00814C58" w:rsidRPr="00FE0534">
        <w:rPr>
          <w:rFonts w:ascii="Verdana" w:hAnsi="Verdana"/>
          <w:i/>
          <w:iCs/>
          <w:color w:val="595959" w:themeColor="text1" w:themeTint="A6"/>
        </w:rPr>
        <w:t>s y funcionarios</w:t>
      </w:r>
    </w:p>
    <w:p w14:paraId="30643B13" w14:textId="1728E957" w:rsidR="009A42E6" w:rsidRPr="00FE0534" w:rsidRDefault="009A42E6" w:rsidP="009A42E6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título de cuarto nivel</w:t>
      </w:r>
      <w:r w:rsidR="00710630" w:rsidRPr="00FE0534">
        <w:rPr>
          <w:rFonts w:ascii="Verdana" w:hAnsi="Verdana"/>
          <w:color w:val="595959" w:themeColor="text1" w:themeTint="A6"/>
        </w:rPr>
        <w:t>.</w:t>
      </w:r>
    </w:p>
    <w:p w14:paraId="103B1BD3" w14:textId="00042589" w:rsidR="00B64FC7" w:rsidRPr="00FE0534" w:rsidRDefault="009A42E6" w:rsidP="00B64FC7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Trabajar a tiempo completo</w:t>
      </w:r>
      <w:r w:rsidR="001560CA" w:rsidRPr="00FE0534">
        <w:rPr>
          <w:rFonts w:ascii="Verdana" w:hAnsi="Verdana"/>
          <w:color w:val="595959" w:themeColor="text1" w:themeTint="A6"/>
        </w:rPr>
        <w:t xml:space="preserve">, medio tiempo </w:t>
      </w:r>
      <w:r w:rsidRPr="00FE0534">
        <w:rPr>
          <w:rFonts w:ascii="Verdana" w:hAnsi="Verdana"/>
          <w:color w:val="595959" w:themeColor="text1" w:themeTint="A6"/>
        </w:rPr>
        <w:t xml:space="preserve">o </w:t>
      </w:r>
      <w:r w:rsidR="00B64FC7" w:rsidRPr="00FE0534">
        <w:rPr>
          <w:rFonts w:ascii="Verdana" w:hAnsi="Verdana"/>
          <w:color w:val="595959" w:themeColor="text1" w:themeTint="A6"/>
        </w:rPr>
        <w:t>tiempo parcial</w:t>
      </w:r>
      <w:r w:rsidRPr="00FE0534">
        <w:rPr>
          <w:rFonts w:ascii="Verdana" w:hAnsi="Verdana"/>
          <w:color w:val="595959" w:themeColor="text1" w:themeTint="A6"/>
        </w:rPr>
        <w:t xml:space="preserve"> en la Universidad</w:t>
      </w:r>
      <w:r w:rsidR="00710630" w:rsidRPr="00FE0534">
        <w:rPr>
          <w:rFonts w:ascii="Verdana" w:hAnsi="Verdana"/>
          <w:color w:val="595959" w:themeColor="text1" w:themeTint="A6"/>
        </w:rPr>
        <w:t xml:space="preserve"> de Las Américas.</w:t>
      </w:r>
    </w:p>
    <w:p w14:paraId="46A731E9" w14:textId="77777777" w:rsidR="00B64FC7" w:rsidRPr="00FE0534" w:rsidRDefault="00B728B0" w:rsidP="00B64FC7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experiencia en la redacción académica (al menos haber publicado algún texto académico</w:t>
      </w:r>
      <w:r w:rsidR="00B64FC7" w:rsidRPr="00FE0534">
        <w:rPr>
          <w:rFonts w:ascii="Verdana" w:hAnsi="Verdana"/>
          <w:color w:val="595959" w:themeColor="text1" w:themeTint="A6"/>
        </w:rPr>
        <w:t xml:space="preserve">: </w:t>
      </w:r>
      <w:r w:rsidR="0097253D" w:rsidRPr="00FE0534">
        <w:rPr>
          <w:rFonts w:ascii="Verdana" w:hAnsi="Verdana"/>
          <w:color w:val="595959" w:themeColor="text1" w:themeTint="A6"/>
        </w:rPr>
        <w:t xml:space="preserve">libro, </w:t>
      </w:r>
      <w:r w:rsidR="00B64FC7" w:rsidRPr="00FE0534">
        <w:rPr>
          <w:rFonts w:ascii="Verdana" w:hAnsi="Verdana"/>
          <w:color w:val="595959" w:themeColor="text1" w:themeTint="A6"/>
        </w:rPr>
        <w:t>artículo científico o capítulo</w:t>
      </w:r>
      <w:r w:rsidR="0097253D" w:rsidRPr="00FE0534">
        <w:rPr>
          <w:rFonts w:ascii="Verdana" w:hAnsi="Verdana"/>
          <w:color w:val="595959" w:themeColor="text1" w:themeTint="A6"/>
        </w:rPr>
        <w:t xml:space="preserve"> de libro</w:t>
      </w:r>
      <w:r w:rsidRPr="00FE0534">
        <w:rPr>
          <w:rFonts w:ascii="Verdana" w:hAnsi="Verdana"/>
          <w:color w:val="595959" w:themeColor="text1" w:themeTint="A6"/>
        </w:rPr>
        <w:t>)</w:t>
      </w:r>
      <w:r w:rsidR="00710630" w:rsidRPr="00FE0534">
        <w:rPr>
          <w:rFonts w:ascii="Verdana" w:hAnsi="Verdana"/>
          <w:color w:val="595959" w:themeColor="text1" w:themeTint="A6"/>
        </w:rPr>
        <w:t>.</w:t>
      </w:r>
    </w:p>
    <w:p w14:paraId="1732A3B2" w14:textId="7E8C7FF9" w:rsidR="00B728B0" w:rsidRPr="00FE0534" w:rsidRDefault="00B728B0" w:rsidP="009A42E6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un manuscrito </w:t>
      </w:r>
      <w:r w:rsidR="00654C6A" w:rsidRPr="00FE0534">
        <w:rPr>
          <w:rFonts w:ascii="Verdana" w:hAnsi="Verdana"/>
          <w:color w:val="595959" w:themeColor="text1" w:themeTint="A6"/>
        </w:rPr>
        <w:t xml:space="preserve">terminado </w:t>
      </w:r>
      <w:r w:rsidR="00B64FC7" w:rsidRPr="00FE0534">
        <w:rPr>
          <w:rFonts w:ascii="Verdana" w:hAnsi="Verdana"/>
          <w:color w:val="595959" w:themeColor="text1" w:themeTint="A6"/>
        </w:rPr>
        <w:t xml:space="preserve">cuyo tema </w:t>
      </w:r>
      <w:r w:rsidR="009C3980" w:rsidRPr="00FE0534">
        <w:rPr>
          <w:rFonts w:ascii="Verdana" w:hAnsi="Verdana"/>
          <w:color w:val="595959" w:themeColor="text1" w:themeTint="A6"/>
        </w:rPr>
        <w:t>esté</w:t>
      </w:r>
      <w:r w:rsidR="00B64FC7" w:rsidRPr="00FE0534">
        <w:rPr>
          <w:rFonts w:ascii="Verdana" w:hAnsi="Verdana"/>
          <w:color w:val="595959" w:themeColor="text1" w:themeTint="A6"/>
        </w:rPr>
        <w:t xml:space="preserve"> relacionado con el área de su especialidad</w:t>
      </w:r>
      <w:r w:rsidR="00654C6A" w:rsidRPr="00FE0534">
        <w:rPr>
          <w:rFonts w:ascii="Verdana" w:hAnsi="Verdana"/>
          <w:color w:val="595959" w:themeColor="text1" w:themeTint="A6"/>
        </w:rPr>
        <w:t>.</w:t>
      </w:r>
    </w:p>
    <w:p w14:paraId="6F1664D2" w14:textId="37F907F4" w:rsidR="00956C99" w:rsidRPr="00FE0534" w:rsidRDefault="00956C99" w:rsidP="00956C99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Estudiantes de posgrado</w:t>
      </w:r>
    </w:p>
    <w:p w14:paraId="0DFF5726" w14:textId="7AED2E5F" w:rsidR="008473CF" w:rsidRPr="00FE0534" w:rsidRDefault="008473CF" w:rsidP="00B14B1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título de </w:t>
      </w:r>
      <w:r w:rsidR="00DF0E75" w:rsidRPr="00FE0534">
        <w:rPr>
          <w:rFonts w:ascii="Verdana" w:hAnsi="Verdana"/>
          <w:color w:val="595959" w:themeColor="text1" w:themeTint="A6"/>
        </w:rPr>
        <w:t>cuarto nivel</w:t>
      </w:r>
      <w:r w:rsidR="00F9671C" w:rsidRPr="00FE0534">
        <w:rPr>
          <w:rFonts w:ascii="Verdana" w:hAnsi="Verdana"/>
          <w:color w:val="595959" w:themeColor="text1" w:themeTint="A6"/>
        </w:rPr>
        <w:t xml:space="preserve"> </w:t>
      </w:r>
      <w:r w:rsidR="00B14B10" w:rsidRPr="00FE0534">
        <w:rPr>
          <w:rFonts w:ascii="Verdana" w:hAnsi="Verdana"/>
          <w:color w:val="595959" w:themeColor="text1" w:themeTint="A6"/>
        </w:rPr>
        <w:t xml:space="preserve">obtenido en la UDLA en </w:t>
      </w:r>
      <w:r w:rsidR="00C832F1" w:rsidRPr="00FE0534">
        <w:rPr>
          <w:rFonts w:ascii="Verdana" w:hAnsi="Verdana"/>
          <w:color w:val="595959" w:themeColor="text1" w:themeTint="A6"/>
        </w:rPr>
        <w:t>el período</w:t>
      </w:r>
      <w:r w:rsidR="000D65F0" w:rsidRPr="00FE0534">
        <w:rPr>
          <w:rFonts w:ascii="Verdana" w:hAnsi="Verdana"/>
          <w:color w:val="595959" w:themeColor="text1" w:themeTint="A6"/>
        </w:rPr>
        <w:t xml:space="preserve"> 20</w:t>
      </w:r>
      <w:r w:rsidR="0081067C" w:rsidRPr="00FE0534">
        <w:rPr>
          <w:rFonts w:ascii="Verdana" w:hAnsi="Verdana"/>
          <w:color w:val="595959" w:themeColor="text1" w:themeTint="A6"/>
        </w:rPr>
        <w:t>20</w:t>
      </w:r>
      <w:r w:rsidR="00C832F1" w:rsidRPr="00FE0534">
        <w:rPr>
          <w:rFonts w:ascii="Verdana" w:hAnsi="Verdana"/>
          <w:color w:val="595959" w:themeColor="text1" w:themeTint="A6"/>
        </w:rPr>
        <w:t>-2021.</w:t>
      </w:r>
    </w:p>
    <w:p w14:paraId="7302E3E1" w14:textId="3F249FDA" w:rsidR="0076749D" w:rsidRPr="00FE0534" w:rsidRDefault="00630B5D" w:rsidP="00586C4D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Haber </w:t>
      </w:r>
      <w:r w:rsidR="002A58F4" w:rsidRPr="00FE0534">
        <w:rPr>
          <w:rFonts w:ascii="Verdana" w:hAnsi="Verdana"/>
          <w:color w:val="595959" w:themeColor="text1" w:themeTint="A6"/>
        </w:rPr>
        <w:t xml:space="preserve">obtenido </w:t>
      </w:r>
      <w:r w:rsidR="00C40A6F" w:rsidRPr="00FE0534">
        <w:rPr>
          <w:rFonts w:ascii="Verdana" w:hAnsi="Verdana"/>
          <w:color w:val="595959" w:themeColor="text1" w:themeTint="A6"/>
        </w:rPr>
        <w:t xml:space="preserve">una </w:t>
      </w:r>
      <w:r w:rsidR="003C0AB3" w:rsidRPr="00FE0534">
        <w:rPr>
          <w:rFonts w:ascii="Verdana" w:hAnsi="Verdana"/>
          <w:color w:val="595959" w:themeColor="text1" w:themeTint="A6"/>
        </w:rPr>
        <w:t>nota</w:t>
      </w:r>
      <w:r w:rsidR="002E2193" w:rsidRPr="00FE0534">
        <w:rPr>
          <w:rFonts w:ascii="Verdana" w:hAnsi="Verdana"/>
          <w:color w:val="595959" w:themeColor="text1" w:themeTint="A6"/>
        </w:rPr>
        <w:t xml:space="preserve"> </w:t>
      </w:r>
      <w:r w:rsidR="00815BA4" w:rsidRPr="00FE0534">
        <w:rPr>
          <w:rFonts w:ascii="Verdana" w:hAnsi="Verdana"/>
          <w:color w:val="595959" w:themeColor="text1" w:themeTint="A6"/>
        </w:rPr>
        <w:t xml:space="preserve">final </w:t>
      </w:r>
      <w:r w:rsidR="00076444" w:rsidRPr="00FE0534">
        <w:rPr>
          <w:rFonts w:ascii="Verdana" w:hAnsi="Verdana"/>
          <w:color w:val="595959" w:themeColor="text1" w:themeTint="A6"/>
        </w:rPr>
        <w:t>d</w:t>
      </w:r>
      <w:r w:rsidR="002E2193" w:rsidRPr="00FE0534">
        <w:rPr>
          <w:rFonts w:ascii="Verdana" w:hAnsi="Verdana"/>
          <w:color w:val="595959" w:themeColor="text1" w:themeTint="A6"/>
        </w:rPr>
        <w:t xml:space="preserve">el proceso de titulación </w:t>
      </w:r>
      <w:r w:rsidR="00C40A6F" w:rsidRPr="00FE0534">
        <w:rPr>
          <w:rFonts w:ascii="Verdana" w:hAnsi="Verdana"/>
          <w:color w:val="595959" w:themeColor="text1" w:themeTint="A6"/>
        </w:rPr>
        <w:t>de</w:t>
      </w:r>
      <w:r w:rsidR="0076749D" w:rsidRPr="00FE0534">
        <w:rPr>
          <w:rFonts w:ascii="Verdana" w:hAnsi="Verdana"/>
          <w:color w:val="595959" w:themeColor="text1" w:themeTint="A6"/>
        </w:rPr>
        <w:t xml:space="preserve"> 9/10</w:t>
      </w:r>
      <w:r w:rsidR="00C73C32" w:rsidRPr="00FE0534">
        <w:rPr>
          <w:rFonts w:ascii="Verdana" w:hAnsi="Verdana"/>
          <w:color w:val="595959" w:themeColor="text1" w:themeTint="A6"/>
        </w:rPr>
        <w:t>, como mínimo.</w:t>
      </w:r>
    </w:p>
    <w:p w14:paraId="7BFD617B" w14:textId="7EAD5A76" w:rsidR="00A34E8F" w:rsidRPr="00FE0534" w:rsidRDefault="00A34E8F" w:rsidP="00192A58">
      <w:pPr>
        <w:pStyle w:val="Prrafodelista"/>
        <w:numPr>
          <w:ilvl w:val="0"/>
          <w:numId w:val="4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Tener una tesis de maestría con una nota mínima de 9/10 y con las recomendaciones del lector y el tutor</w:t>
      </w:r>
      <w:r w:rsidR="00BC7102" w:rsidRPr="00FE0534">
        <w:rPr>
          <w:rFonts w:ascii="Verdana" w:hAnsi="Verdana"/>
          <w:color w:val="595959" w:themeColor="text1" w:themeTint="A6"/>
        </w:rPr>
        <w:t>; o un manuscrito term</w:t>
      </w:r>
      <w:r w:rsidR="00192A58" w:rsidRPr="00FE0534">
        <w:rPr>
          <w:rFonts w:ascii="Verdana" w:hAnsi="Verdana"/>
          <w:color w:val="595959" w:themeColor="text1" w:themeTint="A6"/>
        </w:rPr>
        <w:t>i</w:t>
      </w:r>
      <w:r w:rsidR="00BC7102" w:rsidRPr="00FE0534">
        <w:rPr>
          <w:rFonts w:ascii="Verdana" w:hAnsi="Verdana"/>
          <w:color w:val="595959" w:themeColor="text1" w:themeTint="A6"/>
        </w:rPr>
        <w:t>nado</w:t>
      </w:r>
      <w:r w:rsidR="00192A58" w:rsidRPr="00FE0534">
        <w:rPr>
          <w:rFonts w:ascii="Verdana" w:hAnsi="Verdana"/>
          <w:color w:val="595959" w:themeColor="text1" w:themeTint="A6"/>
        </w:rPr>
        <w:t xml:space="preserve"> sobre el área de su especialidad.</w:t>
      </w:r>
    </w:p>
    <w:p w14:paraId="49785FA7" w14:textId="06019DB9" w:rsidR="00524204" w:rsidRPr="00FE0534" w:rsidRDefault="00192A58" w:rsidP="00A34E8F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</w:t>
      </w:r>
      <w:r w:rsidR="006C2C90" w:rsidRPr="00FE0534">
        <w:rPr>
          <w:rFonts w:ascii="Verdana" w:hAnsi="Verdana"/>
          <w:color w:val="595959" w:themeColor="text1" w:themeTint="A6"/>
        </w:rPr>
        <w:t xml:space="preserve">ser una </w:t>
      </w:r>
      <w:r w:rsidR="00524204" w:rsidRPr="00FE0534">
        <w:rPr>
          <w:rFonts w:ascii="Verdana" w:hAnsi="Verdana"/>
          <w:color w:val="595959" w:themeColor="text1" w:themeTint="A6"/>
        </w:rPr>
        <w:t xml:space="preserve">tesis </w:t>
      </w:r>
      <w:r w:rsidR="001863BA" w:rsidRPr="00FE0534">
        <w:rPr>
          <w:rFonts w:ascii="Verdana" w:hAnsi="Verdana"/>
          <w:color w:val="595959" w:themeColor="text1" w:themeTint="A6"/>
        </w:rPr>
        <w:t>de maestría o un trabajo de fin de titulación,</w:t>
      </w:r>
      <w:r w:rsidR="0032293D">
        <w:rPr>
          <w:rFonts w:ascii="Verdana" w:hAnsi="Verdana"/>
          <w:color w:val="595959" w:themeColor="text1" w:themeTint="A6"/>
        </w:rPr>
        <w:t xml:space="preserve"> </w:t>
      </w:r>
      <w:r w:rsidR="001863BA" w:rsidRPr="00FE0534">
        <w:rPr>
          <w:rFonts w:ascii="Verdana" w:hAnsi="Verdana"/>
          <w:color w:val="595959" w:themeColor="text1" w:themeTint="A6"/>
        </w:rPr>
        <w:t xml:space="preserve">haberlo trasladado </w:t>
      </w:r>
      <w:r w:rsidR="00524204" w:rsidRPr="00FE0534">
        <w:rPr>
          <w:rFonts w:ascii="Verdana" w:hAnsi="Verdana"/>
          <w:color w:val="595959" w:themeColor="text1" w:themeTint="A6"/>
        </w:rPr>
        <w:t xml:space="preserve">al formato de libro, de acuerdo </w:t>
      </w:r>
      <w:r w:rsidR="0032293D">
        <w:rPr>
          <w:rFonts w:ascii="Verdana" w:hAnsi="Verdana"/>
          <w:color w:val="595959" w:themeColor="text1" w:themeTint="A6"/>
        </w:rPr>
        <w:t>con</w:t>
      </w:r>
      <w:r w:rsidR="00524204" w:rsidRPr="00FE0534">
        <w:rPr>
          <w:rFonts w:ascii="Verdana" w:hAnsi="Verdana"/>
          <w:color w:val="595959" w:themeColor="text1" w:themeTint="A6"/>
        </w:rPr>
        <w:t xml:space="preserve"> los parámetros establecidos en el </w:t>
      </w:r>
      <w:r w:rsidR="00524204" w:rsidRPr="00FE0534">
        <w:rPr>
          <w:rFonts w:ascii="Verdana" w:hAnsi="Verdana"/>
          <w:i/>
          <w:iCs/>
          <w:color w:val="595959" w:themeColor="text1" w:themeTint="A6"/>
        </w:rPr>
        <w:t>Manual de autores UDLA</w:t>
      </w:r>
      <w:r w:rsidR="00524204" w:rsidRPr="00FE0534">
        <w:rPr>
          <w:rFonts w:ascii="Verdana" w:hAnsi="Verdana"/>
          <w:color w:val="595959" w:themeColor="text1" w:themeTint="A6"/>
        </w:rPr>
        <w:t>.</w:t>
      </w:r>
    </w:p>
    <w:p w14:paraId="7B155225" w14:textId="77777777" w:rsidR="00A34E8F" w:rsidRPr="00FE0534" w:rsidRDefault="00A34E8F" w:rsidP="00705191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2F22A992" w14:textId="29B09AAD" w:rsidR="00E34F20" w:rsidRPr="00FE0534" w:rsidRDefault="00E34F20" w:rsidP="00E34F20">
      <w:pPr>
        <w:spacing w:after="120"/>
        <w:jc w:val="both"/>
        <w:rPr>
          <w:rFonts w:ascii="Verdana" w:hAnsi="Verdana"/>
          <w:i/>
          <w:iCs/>
          <w:color w:val="595959" w:themeColor="text1" w:themeTint="A6"/>
        </w:rPr>
      </w:pPr>
      <w:r w:rsidRPr="00FE0534">
        <w:rPr>
          <w:rFonts w:ascii="Verdana" w:hAnsi="Verdana"/>
          <w:i/>
          <w:iCs/>
          <w:color w:val="595959" w:themeColor="text1" w:themeTint="A6"/>
        </w:rPr>
        <w:t>Estudiantes de pregrado</w:t>
      </w:r>
    </w:p>
    <w:p w14:paraId="5FD0105E" w14:textId="13D98C9A" w:rsidR="00E34F20" w:rsidRPr="00FE0534" w:rsidRDefault="00E34F20" w:rsidP="00E34F2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título de </w:t>
      </w:r>
      <w:r w:rsidR="009105C4" w:rsidRPr="00FE0534">
        <w:rPr>
          <w:rFonts w:ascii="Verdana" w:hAnsi="Verdana"/>
          <w:color w:val="595959" w:themeColor="text1" w:themeTint="A6"/>
        </w:rPr>
        <w:t>tercer</w:t>
      </w:r>
      <w:r w:rsidRPr="00FE0534">
        <w:rPr>
          <w:rFonts w:ascii="Verdana" w:hAnsi="Verdana"/>
          <w:color w:val="595959" w:themeColor="text1" w:themeTint="A6"/>
        </w:rPr>
        <w:t xml:space="preserve"> nivel obtenido en la UDLA en </w:t>
      </w:r>
      <w:r w:rsidR="0038179A" w:rsidRPr="00FE0534">
        <w:rPr>
          <w:rFonts w:ascii="Verdana" w:hAnsi="Verdana"/>
          <w:color w:val="595959" w:themeColor="text1" w:themeTint="A6"/>
        </w:rPr>
        <w:t>el</w:t>
      </w:r>
      <w:r w:rsidRPr="00FE0534">
        <w:rPr>
          <w:rFonts w:ascii="Verdana" w:hAnsi="Verdana"/>
          <w:color w:val="595959" w:themeColor="text1" w:themeTint="A6"/>
        </w:rPr>
        <w:t xml:space="preserve"> </w:t>
      </w:r>
      <w:r w:rsidR="001863BA" w:rsidRPr="00FE0534">
        <w:rPr>
          <w:rFonts w:ascii="Verdana" w:hAnsi="Verdana"/>
          <w:color w:val="595959" w:themeColor="text1" w:themeTint="A6"/>
        </w:rPr>
        <w:t>período</w:t>
      </w:r>
      <w:r w:rsidRPr="00FE0534">
        <w:rPr>
          <w:rFonts w:ascii="Verdana" w:hAnsi="Verdana"/>
          <w:color w:val="595959" w:themeColor="text1" w:themeTint="A6"/>
        </w:rPr>
        <w:t xml:space="preserve"> 20</w:t>
      </w:r>
      <w:r w:rsidR="0081067C" w:rsidRPr="00FE0534">
        <w:rPr>
          <w:rFonts w:ascii="Verdana" w:hAnsi="Verdana"/>
          <w:color w:val="595959" w:themeColor="text1" w:themeTint="A6"/>
        </w:rPr>
        <w:t>20</w:t>
      </w:r>
      <w:r w:rsidR="001863BA" w:rsidRPr="00FE0534">
        <w:rPr>
          <w:rFonts w:ascii="Verdana" w:hAnsi="Verdana"/>
          <w:color w:val="595959" w:themeColor="text1" w:themeTint="A6"/>
        </w:rPr>
        <w:t>-2021.</w:t>
      </w:r>
    </w:p>
    <w:p w14:paraId="4C10C72E" w14:textId="77777777" w:rsidR="00E34F20" w:rsidRPr="00FE0534" w:rsidRDefault="00E34F20" w:rsidP="00E34F20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Haber obtenido una nota final del proceso de titulación de 9/10, como mínimo.</w:t>
      </w:r>
    </w:p>
    <w:p w14:paraId="4E2E01BD" w14:textId="551698B2" w:rsidR="00AF4B52" w:rsidRPr="00FE0534" w:rsidRDefault="00E34F20" w:rsidP="00B15AA2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Tener un ensayo académico o trabajo de fin de carrera con una nota mínima de 9/10 y con las recomendaciones del lector y el tutor. </w:t>
      </w:r>
    </w:p>
    <w:p w14:paraId="3C636061" w14:textId="71DDF8B7" w:rsidR="00524204" w:rsidRPr="00FE0534" w:rsidRDefault="00524204" w:rsidP="00524204">
      <w:pPr>
        <w:pStyle w:val="Prrafodelista"/>
        <w:numPr>
          <w:ilvl w:val="0"/>
          <w:numId w:val="2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Haber trasladado el ensayo académico o trabajo de fin de carrera al formato de libro, de acuerdo </w:t>
      </w:r>
      <w:r w:rsidR="0032293D">
        <w:rPr>
          <w:rFonts w:ascii="Verdana" w:hAnsi="Verdana"/>
          <w:color w:val="595959" w:themeColor="text1" w:themeTint="A6"/>
        </w:rPr>
        <w:t>con</w:t>
      </w:r>
      <w:r w:rsidRPr="00FE0534">
        <w:rPr>
          <w:rFonts w:ascii="Verdana" w:hAnsi="Verdana"/>
          <w:color w:val="595959" w:themeColor="text1" w:themeTint="A6"/>
        </w:rPr>
        <w:t xml:space="preserve"> los parámetros establecidos en el </w:t>
      </w:r>
      <w:r w:rsidRPr="00FE0534">
        <w:rPr>
          <w:rFonts w:ascii="Verdana" w:hAnsi="Verdana"/>
          <w:i/>
          <w:iCs/>
          <w:color w:val="595959" w:themeColor="text1" w:themeTint="A6"/>
        </w:rPr>
        <w:t>Manual de autores UDLA</w:t>
      </w:r>
      <w:r w:rsidRPr="00FE0534">
        <w:rPr>
          <w:rFonts w:ascii="Verdana" w:hAnsi="Verdana"/>
          <w:color w:val="595959" w:themeColor="text1" w:themeTint="A6"/>
        </w:rPr>
        <w:t>.</w:t>
      </w:r>
    </w:p>
    <w:p w14:paraId="5EECC58B" w14:textId="77777777" w:rsidR="00524204" w:rsidRPr="00FE0534" w:rsidRDefault="00524204" w:rsidP="00524204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0CBE944C" w14:textId="15D82552" w:rsidR="00B728B0" w:rsidRPr="00FE0534" w:rsidRDefault="00B728B0" w:rsidP="00B728B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</w:t>
      </w:r>
      <w:r w:rsidR="005312A8" w:rsidRPr="00FE0534">
        <w:rPr>
          <w:rFonts w:ascii="Verdana" w:hAnsi="Verdana"/>
          <w:color w:val="595959" w:themeColor="text1" w:themeTint="A6"/>
        </w:rPr>
        <w:t xml:space="preserve">manuscritos pueden ser escritos </w:t>
      </w:r>
      <w:r w:rsidRPr="00FE0534">
        <w:rPr>
          <w:rFonts w:ascii="Verdana" w:hAnsi="Verdana"/>
          <w:color w:val="595959" w:themeColor="text1" w:themeTint="A6"/>
        </w:rPr>
        <w:t>tanto de manera individual como grupal:</w:t>
      </w:r>
    </w:p>
    <w:p w14:paraId="064BD6AB" w14:textId="764AD9E3" w:rsidR="00B728B0" w:rsidRPr="00FE0534" w:rsidRDefault="005312A8" w:rsidP="00B728B0">
      <w:pPr>
        <w:pStyle w:val="Prrafodelista"/>
        <w:numPr>
          <w:ilvl w:val="0"/>
          <w:numId w:val="5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Manuscrito</w:t>
      </w:r>
      <w:r w:rsidR="0097253D" w:rsidRPr="00FE0534">
        <w:rPr>
          <w:rFonts w:ascii="Verdana" w:hAnsi="Verdana"/>
          <w:color w:val="595959" w:themeColor="text1" w:themeTint="A6"/>
        </w:rPr>
        <w:t xml:space="preserve"> i</w:t>
      </w:r>
      <w:r w:rsidR="00B728B0" w:rsidRPr="00FE0534">
        <w:rPr>
          <w:rFonts w:ascii="Verdana" w:hAnsi="Verdana"/>
          <w:color w:val="595959" w:themeColor="text1" w:themeTint="A6"/>
        </w:rPr>
        <w:t xml:space="preserve">ndividual: </w:t>
      </w:r>
      <w:r w:rsidRPr="00FE0534">
        <w:rPr>
          <w:rFonts w:ascii="Verdana" w:hAnsi="Verdana"/>
          <w:color w:val="595959" w:themeColor="text1" w:themeTint="A6"/>
        </w:rPr>
        <w:t xml:space="preserve">el </w:t>
      </w:r>
      <w:r w:rsidR="00B728B0" w:rsidRPr="00FE0534">
        <w:rPr>
          <w:rFonts w:ascii="Verdana" w:hAnsi="Verdana"/>
          <w:color w:val="595959" w:themeColor="text1" w:themeTint="A6"/>
        </w:rPr>
        <w:t xml:space="preserve">autor UDLA escribe su </w:t>
      </w:r>
      <w:r w:rsidRPr="00FE0534">
        <w:rPr>
          <w:rFonts w:ascii="Verdana" w:hAnsi="Verdana"/>
          <w:color w:val="595959" w:themeColor="text1" w:themeTint="A6"/>
        </w:rPr>
        <w:t xml:space="preserve">obra académica </w:t>
      </w:r>
      <w:r w:rsidR="00B728B0" w:rsidRPr="00FE0534">
        <w:rPr>
          <w:rFonts w:ascii="Verdana" w:hAnsi="Verdana"/>
          <w:color w:val="595959" w:themeColor="text1" w:themeTint="A6"/>
        </w:rPr>
        <w:t>propi</w:t>
      </w:r>
      <w:r w:rsidRPr="00FE0534">
        <w:rPr>
          <w:rFonts w:ascii="Verdana" w:hAnsi="Verdana"/>
          <w:color w:val="595959" w:themeColor="text1" w:themeTint="A6"/>
        </w:rPr>
        <w:t>a</w:t>
      </w:r>
      <w:r w:rsidR="00B728B0" w:rsidRPr="00FE0534">
        <w:rPr>
          <w:rFonts w:ascii="Verdana" w:hAnsi="Verdana"/>
          <w:color w:val="595959" w:themeColor="text1" w:themeTint="A6"/>
        </w:rPr>
        <w:t>.</w:t>
      </w:r>
    </w:p>
    <w:p w14:paraId="2677144C" w14:textId="79B43485" w:rsidR="00B728B0" w:rsidRPr="00FE0534" w:rsidRDefault="005312A8" w:rsidP="00B728B0">
      <w:pPr>
        <w:pStyle w:val="Prrafodelista"/>
        <w:numPr>
          <w:ilvl w:val="0"/>
          <w:numId w:val="5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lastRenderedPageBreak/>
        <w:t xml:space="preserve">Manuscrito </w:t>
      </w:r>
      <w:r w:rsidR="0097253D" w:rsidRPr="00FE0534">
        <w:rPr>
          <w:rFonts w:ascii="Verdana" w:hAnsi="Verdana"/>
          <w:color w:val="595959" w:themeColor="text1" w:themeTint="A6"/>
        </w:rPr>
        <w:t>e</w:t>
      </w:r>
      <w:r w:rsidR="00B728B0" w:rsidRPr="00FE0534">
        <w:rPr>
          <w:rFonts w:ascii="Verdana" w:hAnsi="Verdana"/>
          <w:color w:val="595959" w:themeColor="text1" w:themeTint="A6"/>
        </w:rPr>
        <w:t xml:space="preserve">n colaboración o coautoría: </w:t>
      </w:r>
      <w:r w:rsidRPr="00FE0534">
        <w:rPr>
          <w:rFonts w:ascii="Verdana" w:hAnsi="Verdana"/>
          <w:color w:val="595959" w:themeColor="text1" w:themeTint="A6"/>
        </w:rPr>
        <w:t xml:space="preserve">el </w:t>
      </w:r>
      <w:r w:rsidR="00B728B0" w:rsidRPr="00FE0534">
        <w:rPr>
          <w:rFonts w:ascii="Verdana" w:hAnsi="Verdana"/>
          <w:color w:val="595959" w:themeColor="text1" w:themeTint="A6"/>
        </w:rPr>
        <w:t xml:space="preserve">autor UDLA comparte la escritura de </w:t>
      </w:r>
      <w:r w:rsidRPr="00FE0534">
        <w:rPr>
          <w:rFonts w:ascii="Verdana" w:hAnsi="Verdana"/>
          <w:color w:val="595959" w:themeColor="text1" w:themeTint="A6"/>
        </w:rPr>
        <w:t xml:space="preserve">la obra </w:t>
      </w:r>
      <w:r w:rsidR="00B728B0" w:rsidRPr="00FE0534">
        <w:rPr>
          <w:rFonts w:ascii="Verdana" w:hAnsi="Verdana"/>
          <w:color w:val="595959" w:themeColor="text1" w:themeTint="A6"/>
        </w:rPr>
        <w:t>académic</w:t>
      </w:r>
      <w:r w:rsidRPr="00FE0534">
        <w:rPr>
          <w:rFonts w:ascii="Verdana" w:hAnsi="Verdana"/>
          <w:color w:val="595959" w:themeColor="text1" w:themeTint="A6"/>
        </w:rPr>
        <w:t>a</w:t>
      </w:r>
      <w:r w:rsidR="00B728B0" w:rsidRPr="00FE0534">
        <w:rPr>
          <w:rFonts w:ascii="Verdana" w:hAnsi="Verdana"/>
          <w:color w:val="595959" w:themeColor="text1" w:themeTint="A6"/>
        </w:rPr>
        <w:t xml:space="preserve"> con otro[s] autor[es] UDLA o de otra institución acadé</w:t>
      </w:r>
      <w:r w:rsidR="00B64FC7" w:rsidRPr="00FE0534">
        <w:rPr>
          <w:rFonts w:ascii="Verdana" w:hAnsi="Verdana"/>
          <w:color w:val="595959" w:themeColor="text1" w:themeTint="A6"/>
        </w:rPr>
        <w:t>mica, y/o con estudiantes UDLA</w:t>
      </w:r>
      <w:r w:rsidR="002E5F04" w:rsidRPr="00FE0534">
        <w:rPr>
          <w:rFonts w:ascii="Verdana" w:hAnsi="Verdana"/>
          <w:color w:val="595959" w:themeColor="text1" w:themeTint="A6"/>
        </w:rPr>
        <w:t>.</w:t>
      </w:r>
    </w:p>
    <w:p w14:paraId="66126F3A" w14:textId="77777777" w:rsidR="006E0D3E" w:rsidRPr="00FE0534" w:rsidRDefault="006E0D3E" w:rsidP="006E0D3E">
      <w:pPr>
        <w:pStyle w:val="Prrafodelista"/>
        <w:spacing w:after="120"/>
        <w:jc w:val="both"/>
        <w:rPr>
          <w:rFonts w:ascii="Verdana" w:hAnsi="Verdana"/>
          <w:color w:val="595959" w:themeColor="text1" w:themeTint="A6"/>
        </w:rPr>
      </w:pPr>
    </w:p>
    <w:p w14:paraId="356F98E3" w14:textId="054E58E0" w:rsidR="000459BD" w:rsidRPr="00FE0534" w:rsidRDefault="006547BD" w:rsidP="000459BD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 la p</w:t>
      </w:r>
      <w:r w:rsidR="000459BD" w:rsidRPr="00FE0534">
        <w:rPr>
          <w:rFonts w:ascii="Verdana" w:hAnsi="Verdana"/>
          <w:b/>
          <w:color w:val="595959" w:themeColor="text1" w:themeTint="A6"/>
        </w:rPr>
        <w:t>ublicación de los libros académicos</w:t>
      </w:r>
    </w:p>
    <w:p w14:paraId="15490B84" w14:textId="4A7F2117" w:rsidR="000459BD" w:rsidRPr="00FE0534" w:rsidRDefault="000459BD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Las diferentes etapas de edición y producción de los </w:t>
      </w:r>
      <w:r w:rsidR="00EA2B2C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serán </w:t>
      </w:r>
      <w:r w:rsidR="00710630" w:rsidRPr="00FE0534">
        <w:rPr>
          <w:rFonts w:ascii="Verdana" w:hAnsi="Verdana"/>
          <w:color w:val="595959" w:themeColor="text1" w:themeTint="A6"/>
        </w:rPr>
        <w:t>auspiciadas</w:t>
      </w:r>
      <w:r w:rsidRPr="00FE0534">
        <w:rPr>
          <w:rFonts w:ascii="Verdana" w:hAnsi="Verdana"/>
          <w:color w:val="595959" w:themeColor="text1" w:themeTint="A6"/>
        </w:rPr>
        <w:t xml:space="preserve"> en su totalidad por la Universidad siempre y cuando formen parte del Plan de publicaciones UDLA.</w:t>
      </w:r>
    </w:p>
    <w:p w14:paraId="2E4B92A2" w14:textId="067F131D" w:rsidR="00710630" w:rsidRPr="00FE0534" w:rsidRDefault="00710630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Estas fases serán gestionadas por la Coordinación Editorial a través de los diversos procedimientos que forman parte del «Proceso de edición y publicación de libros </w:t>
      </w:r>
      <w:r w:rsidR="00F47D3E" w:rsidRPr="00FE0534">
        <w:rPr>
          <w:rFonts w:ascii="Verdana" w:hAnsi="Verdana"/>
          <w:color w:val="595959" w:themeColor="text1" w:themeTint="A6"/>
        </w:rPr>
        <w:t>UDLA Ediciones</w:t>
      </w:r>
      <w:r w:rsidRPr="00FE0534">
        <w:rPr>
          <w:rFonts w:ascii="Verdana" w:hAnsi="Verdana"/>
          <w:color w:val="595959" w:themeColor="text1" w:themeTint="A6"/>
        </w:rPr>
        <w:t>»:</w:t>
      </w:r>
    </w:p>
    <w:p w14:paraId="244515DD" w14:textId="77777777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Selección (convocatoria)</w:t>
      </w:r>
    </w:p>
    <w:p w14:paraId="09647DEE" w14:textId="20B8D9D6" w:rsidR="00710630" w:rsidRPr="00FE0534" w:rsidRDefault="005312A8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Edición</w:t>
      </w:r>
      <w:r w:rsidR="00545163" w:rsidRPr="00FE0534">
        <w:rPr>
          <w:rFonts w:ascii="Verdana" w:hAnsi="Verdana"/>
          <w:color w:val="595959" w:themeColor="text1" w:themeTint="A6"/>
        </w:rPr>
        <w:t xml:space="preserve"> </w:t>
      </w:r>
      <w:r w:rsidR="005D2536" w:rsidRPr="00FE0534">
        <w:rPr>
          <w:rFonts w:ascii="Verdana" w:hAnsi="Verdana"/>
          <w:color w:val="595959" w:themeColor="text1" w:themeTint="A6"/>
        </w:rPr>
        <w:t>diagnóstica</w:t>
      </w:r>
      <w:r w:rsidR="00C31E18" w:rsidRPr="00FE0534">
        <w:rPr>
          <w:rFonts w:ascii="Verdana" w:hAnsi="Verdana"/>
          <w:color w:val="595959" w:themeColor="text1" w:themeTint="A6"/>
        </w:rPr>
        <w:t xml:space="preserve"> </w:t>
      </w:r>
      <w:r w:rsidR="00710630" w:rsidRPr="00FE0534">
        <w:rPr>
          <w:rFonts w:ascii="Verdana" w:hAnsi="Verdana"/>
          <w:color w:val="595959" w:themeColor="text1" w:themeTint="A6"/>
        </w:rPr>
        <w:t>de manuscritos académicos (</w:t>
      </w:r>
      <w:r w:rsidR="0072675B" w:rsidRPr="00FE0534">
        <w:rPr>
          <w:rFonts w:ascii="Verdana" w:hAnsi="Verdana"/>
          <w:color w:val="595959" w:themeColor="text1" w:themeTint="A6"/>
        </w:rPr>
        <w:t>revisión de estr</w:t>
      </w:r>
      <w:r w:rsidR="005C6083" w:rsidRPr="00FE0534">
        <w:rPr>
          <w:rFonts w:ascii="Verdana" w:hAnsi="Verdana"/>
          <w:color w:val="595959" w:themeColor="text1" w:themeTint="A6"/>
        </w:rPr>
        <w:t>u</w:t>
      </w:r>
      <w:r w:rsidR="0072675B" w:rsidRPr="00FE0534">
        <w:rPr>
          <w:rFonts w:ascii="Verdana" w:hAnsi="Verdana"/>
          <w:color w:val="595959" w:themeColor="text1" w:themeTint="A6"/>
        </w:rPr>
        <w:t>ctura</w:t>
      </w:r>
      <w:r w:rsidR="008A2EF5" w:rsidRPr="00FE0534">
        <w:rPr>
          <w:rFonts w:ascii="Verdana" w:hAnsi="Verdana"/>
          <w:color w:val="595959" w:themeColor="text1" w:themeTint="A6"/>
        </w:rPr>
        <w:t xml:space="preserve"> </w:t>
      </w:r>
      <w:r w:rsidR="00710630" w:rsidRPr="00FE0534">
        <w:rPr>
          <w:rFonts w:ascii="Verdana" w:hAnsi="Verdana"/>
          <w:color w:val="595959" w:themeColor="text1" w:themeTint="A6"/>
        </w:rPr>
        <w:t>de la obra)</w:t>
      </w:r>
    </w:p>
    <w:p w14:paraId="6F3FC13D" w14:textId="2003004D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Evaluación por pares (valoración por parte de dos expertos</w:t>
      </w:r>
      <w:r w:rsidR="0072675B" w:rsidRPr="00FE0534">
        <w:rPr>
          <w:rFonts w:ascii="Verdana" w:hAnsi="Verdana"/>
          <w:color w:val="595959" w:themeColor="text1" w:themeTint="A6"/>
        </w:rPr>
        <w:t xml:space="preserve"> externos</w:t>
      </w:r>
      <w:r w:rsidRPr="00FE0534">
        <w:rPr>
          <w:rFonts w:ascii="Verdana" w:hAnsi="Verdana"/>
          <w:color w:val="595959" w:themeColor="text1" w:themeTint="A6"/>
        </w:rPr>
        <w:t>)</w:t>
      </w:r>
    </w:p>
    <w:p w14:paraId="7BE540AF" w14:textId="4D080EEE" w:rsidR="00710630" w:rsidRPr="00FE0534" w:rsidRDefault="00710630" w:rsidP="00BF02B7">
      <w:pPr>
        <w:pStyle w:val="Prrafodelista"/>
        <w:numPr>
          <w:ilvl w:val="0"/>
          <w:numId w:val="6"/>
        </w:numPr>
        <w:spacing w:after="120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Producción</w:t>
      </w:r>
      <w:r w:rsidR="00BF02B7" w:rsidRPr="00FE0534">
        <w:rPr>
          <w:rFonts w:ascii="Verdana" w:hAnsi="Verdana"/>
          <w:color w:val="595959" w:themeColor="text1" w:themeTint="A6"/>
        </w:rPr>
        <w:t xml:space="preserve"> </w:t>
      </w:r>
      <w:r w:rsidRPr="00FE0534">
        <w:rPr>
          <w:rFonts w:ascii="Verdana" w:hAnsi="Verdana"/>
          <w:color w:val="595959" w:themeColor="text1" w:themeTint="A6"/>
        </w:rPr>
        <w:t xml:space="preserve">de libros </w:t>
      </w:r>
      <w:r w:rsidR="00F47D3E" w:rsidRPr="00FE0534">
        <w:rPr>
          <w:rFonts w:ascii="Verdana" w:hAnsi="Verdana"/>
          <w:color w:val="595959" w:themeColor="text1" w:themeTint="A6"/>
        </w:rPr>
        <w:t>UDLA Ediciones</w:t>
      </w:r>
      <w:r w:rsidRPr="00FE0534">
        <w:rPr>
          <w:rFonts w:ascii="Verdana" w:hAnsi="Verdana"/>
          <w:color w:val="595959" w:themeColor="text1" w:themeTint="A6"/>
        </w:rPr>
        <w:t xml:space="preserve"> (edición, corrección, diagramación y publicación)</w:t>
      </w:r>
    </w:p>
    <w:p w14:paraId="24EF7FC6" w14:textId="77777777" w:rsidR="00710630" w:rsidRPr="00FE0534" w:rsidRDefault="00710630" w:rsidP="00710630">
      <w:pPr>
        <w:pStyle w:val="Prrafodelista"/>
        <w:numPr>
          <w:ilvl w:val="0"/>
          <w:numId w:val="6"/>
        </w:num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Difusión y distribución (plan de marketing)</w:t>
      </w:r>
    </w:p>
    <w:p w14:paraId="6B2D9308" w14:textId="77777777" w:rsidR="00FD0117" w:rsidRPr="00FE0534" w:rsidRDefault="00FD0117" w:rsidP="000459BD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7BC568E2" w14:textId="08CF5634" w:rsidR="00710630" w:rsidRPr="00FE0534" w:rsidRDefault="005D2536" w:rsidP="00710630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Del p</w:t>
      </w:r>
      <w:r w:rsidR="00710630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E7673B" w:rsidRPr="00FE0534">
        <w:rPr>
          <w:rFonts w:ascii="Verdana" w:hAnsi="Verdana"/>
          <w:b/>
          <w:color w:val="595959" w:themeColor="text1" w:themeTint="A6"/>
        </w:rPr>
        <w:t>«</w:t>
      </w:r>
      <w:r w:rsidR="00003E54" w:rsidRPr="00FE0534">
        <w:rPr>
          <w:rFonts w:ascii="Verdana" w:hAnsi="Verdana"/>
          <w:b/>
          <w:color w:val="595959" w:themeColor="text1" w:themeTint="A6"/>
        </w:rPr>
        <w:t>S</w:t>
      </w:r>
      <w:r w:rsidR="00710630" w:rsidRPr="00FE0534">
        <w:rPr>
          <w:rFonts w:ascii="Verdana" w:hAnsi="Verdana"/>
          <w:b/>
          <w:color w:val="595959" w:themeColor="text1" w:themeTint="A6"/>
        </w:rPr>
        <w:t>elección</w:t>
      </w:r>
      <w:r w:rsidR="00003E54" w:rsidRPr="00FE0534">
        <w:rPr>
          <w:rFonts w:ascii="Verdana" w:hAnsi="Verdana"/>
          <w:b/>
          <w:color w:val="595959" w:themeColor="text1" w:themeTint="A6"/>
        </w:rPr>
        <w:t xml:space="preserve"> de manuscritos académicos</w:t>
      </w:r>
      <w:r w:rsidR="00E7673B" w:rsidRPr="00FE0534">
        <w:rPr>
          <w:rFonts w:ascii="Verdana" w:hAnsi="Verdana"/>
          <w:b/>
          <w:color w:val="595959" w:themeColor="text1" w:themeTint="A6"/>
        </w:rPr>
        <w:t>»</w:t>
      </w:r>
    </w:p>
    <w:p w14:paraId="5F55961E" w14:textId="20A037CF" w:rsidR="00710630" w:rsidRPr="00FE0534" w:rsidRDefault="00771D5F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Durante esta etapa </w:t>
      </w:r>
      <w:r w:rsidR="00FB31F0" w:rsidRPr="00FE0534">
        <w:rPr>
          <w:rFonts w:ascii="Verdana" w:hAnsi="Verdana"/>
          <w:color w:val="595959" w:themeColor="text1" w:themeTint="A6"/>
        </w:rPr>
        <w:t xml:space="preserve">las </w:t>
      </w:r>
      <w:r w:rsidRPr="00FE0534">
        <w:rPr>
          <w:rFonts w:ascii="Verdana" w:hAnsi="Verdana"/>
          <w:color w:val="595959" w:themeColor="text1" w:themeTint="A6"/>
        </w:rPr>
        <w:t xml:space="preserve">tres unidades editoriales </w:t>
      </w:r>
      <w:r w:rsidR="00FB31F0" w:rsidRPr="00FE0534">
        <w:rPr>
          <w:rFonts w:ascii="Verdana" w:hAnsi="Verdana"/>
          <w:color w:val="595959" w:themeColor="text1" w:themeTint="A6"/>
        </w:rPr>
        <w:t xml:space="preserve">de la UDLA </w:t>
      </w:r>
      <w:r w:rsidRPr="00FE0534">
        <w:rPr>
          <w:rFonts w:ascii="Verdana" w:hAnsi="Verdana"/>
          <w:color w:val="595959" w:themeColor="text1" w:themeTint="A6"/>
        </w:rPr>
        <w:t xml:space="preserve">evalúan y valoran los </w:t>
      </w:r>
      <w:r w:rsidR="005312A8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inscritos en la convocatoria, estas son las siguientes:</w:t>
      </w:r>
    </w:p>
    <w:p w14:paraId="716CEC04" w14:textId="77777777" w:rsidR="00771D5F" w:rsidRPr="00FE0534" w:rsidRDefault="00771D5F" w:rsidP="00710630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7AA73D9A" w14:textId="61A98BFE" w:rsidR="00771D5F" w:rsidRPr="00FE0534" w:rsidRDefault="00771D5F" w:rsidP="00771D5F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La </w:t>
      </w:r>
      <w:r w:rsidR="00654C6A" w:rsidRPr="00FE0534">
        <w:rPr>
          <w:rFonts w:ascii="Verdana" w:hAnsi="Verdana"/>
          <w:color w:val="595959" w:themeColor="text1" w:themeTint="A6"/>
        </w:rPr>
        <w:t>Coordinación Editorial</w:t>
      </w:r>
      <w:r w:rsidRPr="00FE0534">
        <w:rPr>
          <w:rFonts w:ascii="Verdana" w:hAnsi="Verdana"/>
          <w:color w:val="595959" w:themeColor="text1" w:themeTint="A6"/>
        </w:rPr>
        <w:t xml:space="preserve"> está a cargo de la </w:t>
      </w:r>
      <w:r w:rsidRPr="00FE0534">
        <w:rPr>
          <w:rFonts w:ascii="Verdana" w:hAnsi="Verdana"/>
          <w:b/>
          <w:color w:val="595959" w:themeColor="text1" w:themeTint="A6"/>
        </w:rPr>
        <w:t>evaluación de estructura</w:t>
      </w:r>
      <w:r w:rsidRPr="00FE0534">
        <w:rPr>
          <w:rFonts w:ascii="Verdana" w:hAnsi="Verdana"/>
          <w:color w:val="595959" w:themeColor="text1" w:themeTint="A6"/>
        </w:rPr>
        <w:t xml:space="preserve">, la cual consiste en la valoración del cumplimiento de los requisitos del «Formulario de inscripción» y de la estructura </w:t>
      </w:r>
      <w:r w:rsidR="008A2EF5" w:rsidRPr="00FE0534">
        <w:rPr>
          <w:rFonts w:ascii="Verdana" w:hAnsi="Verdana"/>
          <w:color w:val="595959" w:themeColor="text1" w:themeTint="A6"/>
        </w:rPr>
        <w:t>de los manuscritos académicos</w:t>
      </w:r>
      <w:r w:rsidRPr="00FE0534">
        <w:rPr>
          <w:rFonts w:ascii="Verdana" w:hAnsi="Verdana"/>
          <w:color w:val="595959" w:themeColor="text1" w:themeTint="A6"/>
        </w:rPr>
        <w:t xml:space="preserve">, según los </w:t>
      </w:r>
      <w:r w:rsidRPr="00FE0534">
        <w:rPr>
          <w:rFonts w:ascii="Verdana" w:hAnsi="Verdana"/>
          <w:b/>
          <w:color w:val="595959" w:themeColor="text1" w:themeTint="A6"/>
        </w:rPr>
        <w:t>criterios detallados a continuación</w:t>
      </w:r>
      <w:r w:rsidRPr="00FE0534">
        <w:rPr>
          <w:rFonts w:ascii="Verdana" w:hAnsi="Verdana"/>
          <w:color w:val="595959" w:themeColor="text1" w:themeTint="A6"/>
        </w:rPr>
        <w:t>:</w:t>
      </w:r>
    </w:p>
    <w:p w14:paraId="7CF3295D" w14:textId="77777777" w:rsidR="00033D42" w:rsidRPr="00FE0534" w:rsidRDefault="00033D42" w:rsidP="00033D42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tbl>
      <w:tblPr>
        <w:tblW w:w="9639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662"/>
      </w:tblGrid>
      <w:tr w:rsidR="005C1BE8" w:rsidRPr="00FE0534" w14:paraId="63F82566" w14:textId="77777777" w:rsidTr="001C19F0">
        <w:trPr>
          <w:trHeight w:val="89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6CEB2" w14:textId="77777777" w:rsidR="00033D42" w:rsidRPr="00FE0534" w:rsidRDefault="00033D42" w:rsidP="00620E9B">
            <w:pPr>
              <w:ind w:right="14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Cumplimiento de la información solicitada en el Formulario de inscripción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44A86" w14:textId="77777777" w:rsidR="00033D42" w:rsidRPr="00FE0534" w:rsidRDefault="00033D42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Información del Formulario de inscripción debidamente completada y redactada. </w:t>
            </w:r>
          </w:p>
          <w:p w14:paraId="60ADA870" w14:textId="20B6B679" w:rsidR="00033D42" w:rsidRPr="00FE0534" w:rsidRDefault="00033D42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Puntualidad en la inscripción del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(ingreso del </w:t>
            </w:r>
            <w:r w:rsidRPr="00FE0534">
              <w:rPr>
                <w:rFonts w:ascii="Verdana" w:eastAsia="Times New Roman" w:hAnsi="Verdana"/>
                <w:i/>
                <w:iCs/>
                <w:color w:val="595959" w:themeColor="text1" w:themeTint="A6"/>
              </w:rPr>
              <w:t>Formulario de inscripción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hasta la fecha establecida en el cronograma). </w:t>
            </w:r>
          </w:p>
          <w:p w14:paraId="049BB194" w14:textId="12A4143A" w:rsidR="0086315D" w:rsidRPr="00FE0534" w:rsidRDefault="0086315D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Entrega de los documentos de autor</w:t>
            </w:r>
            <w:r w:rsidR="000650C3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establecidos en el Manual de autores UDLA. </w:t>
            </w:r>
          </w:p>
        </w:tc>
      </w:tr>
      <w:tr w:rsidR="005C1BE8" w:rsidRPr="00FE0534" w14:paraId="4129BBEC" w14:textId="77777777" w:rsidTr="000F28ED">
        <w:trPr>
          <w:trHeight w:val="74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A175" w14:textId="77777777" w:rsidR="00834B60" w:rsidRPr="00FE0534" w:rsidRDefault="00834B60" w:rsidP="00620E9B">
            <w:pPr>
              <w:ind w:right="14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Planteamiento del título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D274" w14:textId="77777777" w:rsidR="00834B60" w:rsidRPr="00FE0534" w:rsidRDefault="00834B60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Verificación de la extensión: hasta 10 palabras</w:t>
            </w:r>
          </w:p>
          <w:p w14:paraId="2E139AE3" w14:textId="77777777" w:rsidR="00834B60" w:rsidRPr="00FE0534" w:rsidRDefault="00834B60" w:rsidP="00C748CF">
            <w:pPr>
              <w:pStyle w:val="Prrafodelista"/>
              <w:numPr>
                <w:ilvl w:val="0"/>
                <w:numId w:val="12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Claridad y creatividad en el planteamiento: idea principal</w:t>
            </w:r>
          </w:p>
        </w:tc>
      </w:tr>
      <w:tr w:rsidR="005C1BE8" w:rsidRPr="00FE0534" w14:paraId="73E8AF60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352E" w14:textId="77777777" w:rsidR="00834B60" w:rsidRPr="00FE0534" w:rsidRDefault="00834B60" w:rsidP="00620E9B">
            <w:pPr>
              <w:ind w:right="14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Calidad lingüística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42DDC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Uso adecuado de las reglas ortográficas del idioma español, actualizadas por la RAE</w:t>
            </w:r>
          </w:p>
          <w:p w14:paraId="1DF0060C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lastRenderedPageBreak/>
              <w:t>Estructura gramatical coherente</w:t>
            </w:r>
          </w:p>
          <w:p w14:paraId="1C24CBE2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Riqueza léxica: uso de vocabulario recursivo y comprensible. </w:t>
            </w:r>
          </w:p>
          <w:p w14:paraId="4AAE688E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Ausencia de muletillas, reiteraciones y demás deformaciones de lenguaje. </w:t>
            </w:r>
          </w:p>
          <w:p w14:paraId="1FEDE60E" w14:textId="77777777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Uso de conectores para relacionar las ideas.</w:t>
            </w:r>
          </w:p>
          <w:p w14:paraId="049F7218" w14:textId="77777777" w:rsidR="00834B60" w:rsidRPr="00FE0534" w:rsidRDefault="00834B60" w:rsidP="00C748C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Presencia de la voz del autor, entre otros.</w:t>
            </w:r>
          </w:p>
        </w:tc>
      </w:tr>
      <w:tr w:rsidR="005C1BE8" w:rsidRPr="00FE0534" w14:paraId="3F2837FF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D99B" w14:textId="1D78E7A3" w:rsidR="00834B60" w:rsidRPr="00FE0534" w:rsidRDefault="00834B60" w:rsidP="0032293D">
            <w:pPr>
              <w:ind w:right="14"/>
              <w:textAlignment w:val="baseline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lastRenderedPageBreak/>
              <w:t xml:space="preserve">Estructura del </w:t>
            </w:r>
            <w:r w:rsidR="008A2EF5"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contenido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E028" w14:textId="2D82394A" w:rsidR="00834B60" w:rsidRPr="00FE0534" w:rsidRDefault="00834B60" w:rsidP="00C748C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right="14"/>
              <w:textAlignment w:val="baseline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Verificación de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l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>os elementos b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ásico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>s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de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 estructura del libro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: </w:t>
            </w:r>
            <w:r w:rsidR="008A2EF5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índice,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prólogo, introducción, capítulos, referencias, anexos, entre otros.</w:t>
            </w:r>
          </w:p>
        </w:tc>
      </w:tr>
      <w:tr w:rsidR="005C1BE8" w:rsidRPr="00FE0534" w14:paraId="57CFFC71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906D6" w14:textId="77777777" w:rsidR="00834B60" w:rsidRPr="00FE0534" w:rsidRDefault="00834B60" w:rsidP="00834B60">
            <w:pPr>
              <w:ind w:right="-280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hAnsi="Verdana"/>
                <w:b/>
                <w:bCs/>
                <w:color w:val="595959" w:themeColor="text1" w:themeTint="A6"/>
              </w:rPr>
              <w:t xml:space="preserve">Originalidad del texto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7E102" w14:textId="77DC8A38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hAnsi="Verdana"/>
                <w:color w:val="595959" w:themeColor="text1" w:themeTint="A6"/>
              </w:rPr>
              <w:t xml:space="preserve">Verificación de autenticidad y originalidad de la información consignada en el </w:t>
            </w:r>
            <w:r w:rsidR="008A2EF5" w:rsidRPr="00FE0534">
              <w:rPr>
                <w:rFonts w:ascii="Verdana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hAnsi="Verdana"/>
                <w:color w:val="595959" w:themeColor="text1" w:themeTint="A6"/>
              </w:rPr>
              <w:t xml:space="preserve">, a través del programa 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</w:rPr>
              <w:t>antiplagio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</w:rPr>
              <w:t xml:space="preserve"> </w:t>
            </w:r>
            <w:proofErr w:type="spellStart"/>
            <w:r w:rsidRPr="00FE0534">
              <w:rPr>
                <w:rFonts w:ascii="Verdana" w:hAnsi="Verdana"/>
                <w:color w:val="595959" w:themeColor="text1" w:themeTint="A6"/>
              </w:rPr>
              <w:t>Turnit</w:t>
            </w:r>
            <w:r w:rsidR="00187FB3" w:rsidRPr="00FE0534">
              <w:rPr>
                <w:rFonts w:ascii="Verdana" w:hAnsi="Verdana"/>
                <w:color w:val="595959" w:themeColor="text1" w:themeTint="A6"/>
              </w:rPr>
              <w:t>i</w:t>
            </w:r>
            <w:r w:rsidRPr="00FE0534">
              <w:rPr>
                <w:rFonts w:ascii="Verdana" w:hAnsi="Verdana"/>
                <w:color w:val="595959" w:themeColor="text1" w:themeTint="A6"/>
              </w:rPr>
              <w:t>n</w:t>
            </w:r>
            <w:proofErr w:type="spellEnd"/>
            <w:r w:rsidRPr="00FE0534">
              <w:rPr>
                <w:rFonts w:ascii="Verdana" w:hAnsi="Verdana"/>
                <w:color w:val="595959" w:themeColor="text1" w:themeTint="A6"/>
              </w:rPr>
              <w:t>.</w:t>
            </w:r>
          </w:p>
        </w:tc>
      </w:tr>
      <w:tr w:rsidR="00834B60" w:rsidRPr="00FE0534" w14:paraId="60D3BD95" w14:textId="77777777" w:rsidTr="00033D42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5869" w14:textId="77777777" w:rsidR="00834B60" w:rsidRPr="00FE0534" w:rsidRDefault="00834B60" w:rsidP="00834B60">
            <w:pPr>
              <w:ind w:right="-280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Referencias y sistema de documentación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9A6B" w14:textId="03817255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Verificación de su existencia y del cumplimiento de los sistemas de documentación definidos por la facultad, según consta en el </w:t>
            </w:r>
            <w:r w:rsidRPr="00FE0534">
              <w:rPr>
                <w:rFonts w:ascii="Verdana" w:eastAsia="Times New Roman" w:hAnsi="Verdana"/>
                <w:i/>
                <w:color w:val="595959" w:themeColor="text1" w:themeTint="A6"/>
              </w:rPr>
              <w:t xml:space="preserve">Manual para autores UDLA: Guía para la entrega de manuscritos </w:t>
            </w:r>
            <w:r w:rsidR="001C4753" w:rsidRPr="00FE0534">
              <w:rPr>
                <w:rFonts w:ascii="Verdana" w:eastAsia="Times New Roman" w:hAnsi="Verdana"/>
                <w:color w:val="595959" w:themeColor="text1" w:themeTint="A6"/>
              </w:rPr>
              <w:t>académicos.</w:t>
            </w:r>
          </w:p>
          <w:p w14:paraId="1A80F8C1" w14:textId="6BB219D1" w:rsidR="00834B60" w:rsidRPr="00FE0534" w:rsidRDefault="00834B60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Aplicación del formato de las referencias</w:t>
            </w:r>
            <w:r w:rsidR="00E81A5A" w:rsidRPr="00FE0534">
              <w:rPr>
                <w:rFonts w:ascii="Verdana" w:eastAsia="Times New Roman" w:hAnsi="Verdana"/>
                <w:color w:val="595959" w:themeColor="text1" w:themeTint="A6"/>
              </w:rPr>
              <w:t>,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proofErr w:type="gramStart"/>
            <w:r w:rsidRPr="00FE0534">
              <w:rPr>
                <w:rFonts w:ascii="Verdana" w:eastAsia="Times New Roman" w:hAnsi="Verdana"/>
                <w:color w:val="595959" w:themeColor="text1" w:themeTint="A6"/>
                <w:lang w:val="es-EC"/>
              </w:rPr>
              <w:t>de acuerdo a</w:t>
            </w:r>
            <w:proofErr w:type="gramEnd"/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las normas de cada Facultad o Escuela (APA o CHICAGO).</w:t>
            </w:r>
          </w:p>
        </w:tc>
      </w:tr>
    </w:tbl>
    <w:p w14:paraId="361CE32F" w14:textId="77777777" w:rsidR="00033D42" w:rsidRPr="00FE0534" w:rsidRDefault="00033D42" w:rsidP="00771D5F">
      <w:pPr>
        <w:jc w:val="both"/>
        <w:rPr>
          <w:rFonts w:ascii="Verdana" w:hAnsi="Verdana"/>
          <w:color w:val="595959" w:themeColor="text1" w:themeTint="A6"/>
        </w:rPr>
      </w:pPr>
    </w:p>
    <w:p w14:paraId="0D4444B0" w14:textId="77777777" w:rsidR="00771D5F" w:rsidRPr="00FE0534" w:rsidRDefault="00771D5F" w:rsidP="00033D42">
      <w:pPr>
        <w:jc w:val="center"/>
        <w:rPr>
          <w:rFonts w:ascii="Verdana" w:eastAsia="Times New Roman" w:hAnsi="Verdana"/>
          <w:color w:val="595959" w:themeColor="text1" w:themeTint="A6"/>
        </w:rPr>
      </w:pPr>
      <w:r w:rsidRPr="00FE0534">
        <w:rPr>
          <w:rFonts w:ascii="Verdana" w:eastAsia="Times New Roman" w:hAnsi="Verdana"/>
          <w:color w:val="595959" w:themeColor="text1" w:themeTint="A6"/>
        </w:rPr>
        <w:t>*Tabla de estilos de documentación por facultad y escuela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2840"/>
      </w:tblGrid>
      <w:tr w:rsidR="005C1BE8" w:rsidRPr="00FE0534" w14:paraId="3BC6B850" w14:textId="77777777" w:rsidTr="00033D42">
        <w:trPr>
          <w:jc w:val="center"/>
        </w:trPr>
        <w:tc>
          <w:tcPr>
            <w:tcW w:w="4248" w:type="dxa"/>
          </w:tcPr>
          <w:p w14:paraId="0F0BD9C6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Facultades</w:t>
            </w:r>
          </w:p>
        </w:tc>
        <w:tc>
          <w:tcPr>
            <w:tcW w:w="2840" w:type="dxa"/>
          </w:tcPr>
          <w:p w14:paraId="54AE3F7E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Normas de estilo</w:t>
            </w:r>
          </w:p>
        </w:tc>
      </w:tr>
      <w:tr w:rsidR="005C1BE8" w:rsidRPr="00FE0534" w14:paraId="2F9F7237" w14:textId="77777777" w:rsidTr="00033D42">
        <w:trPr>
          <w:jc w:val="center"/>
        </w:trPr>
        <w:tc>
          <w:tcPr>
            <w:tcW w:w="4248" w:type="dxa"/>
          </w:tcPr>
          <w:p w14:paraId="5199B259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Arquitectura y Diseño</w:t>
            </w:r>
          </w:p>
        </w:tc>
        <w:tc>
          <w:tcPr>
            <w:tcW w:w="2840" w:type="dxa"/>
          </w:tcPr>
          <w:p w14:paraId="105BDFA5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4F768A8E" w14:textId="77777777" w:rsidTr="00033D42">
        <w:trPr>
          <w:jc w:val="center"/>
        </w:trPr>
        <w:tc>
          <w:tcPr>
            <w:tcW w:w="4248" w:type="dxa"/>
          </w:tcPr>
          <w:p w14:paraId="12ED877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Ciencias de la Salud</w:t>
            </w:r>
          </w:p>
        </w:tc>
        <w:tc>
          <w:tcPr>
            <w:tcW w:w="2840" w:type="dxa"/>
          </w:tcPr>
          <w:p w14:paraId="3D71BD43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1344F668" w14:textId="77777777" w:rsidTr="00033D42">
        <w:trPr>
          <w:jc w:val="center"/>
        </w:trPr>
        <w:tc>
          <w:tcPr>
            <w:tcW w:w="4248" w:type="dxa"/>
          </w:tcPr>
          <w:p w14:paraId="11AE53EA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Ciencias Económicas y Administrativas</w:t>
            </w:r>
          </w:p>
        </w:tc>
        <w:tc>
          <w:tcPr>
            <w:tcW w:w="2840" w:type="dxa"/>
          </w:tcPr>
          <w:p w14:paraId="67D5E1D1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6E2BEC54" w14:textId="77777777" w:rsidTr="00033D42">
        <w:trPr>
          <w:jc w:val="center"/>
        </w:trPr>
        <w:tc>
          <w:tcPr>
            <w:tcW w:w="4248" w:type="dxa"/>
          </w:tcPr>
          <w:p w14:paraId="57ADA156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Comunicación y Artes Audiovisuales</w:t>
            </w:r>
          </w:p>
        </w:tc>
        <w:tc>
          <w:tcPr>
            <w:tcW w:w="2840" w:type="dxa"/>
          </w:tcPr>
          <w:p w14:paraId="3B134ADE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29447F5F" w14:textId="77777777" w:rsidTr="00033D42">
        <w:trPr>
          <w:jc w:val="center"/>
        </w:trPr>
        <w:tc>
          <w:tcPr>
            <w:tcW w:w="4248" w:type="dxa"/>
          </w:tcPr>
          <w:p w14:paraId="26164FDF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Derecho y Ciencias de la Salud</w:t>
            </w:r>
          </w:p>
        </w:tc>
        <w:tc>
          <w:tcPr>
            <w:tcW w:w="2840" w:type="dxa"/>
          </w:tcPr>
          <w:p w14:paraId="4102F381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CHICAGO</w:t>
            </w:r>
          </w:p>
        </w:tc>
      </w:tr>
      <w:tr w:rsidR="005C1BE8" w:rsidRPr="00FE0534" w14:paraId="6F1D9ABF" w14:textId="77777777" w:rsidTr="00033D42">
        <w:trPr>
          <w:jc w:val="center"/>
        </w:trPr>
        <w:tc>
          <w:tcPr>
            <w:tcW w:w="4248" w:type="dxa"/>
          </w:tcPr>
          <w:p w14:paraId="2420594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Formación General</w:t>
            </w:r>
          </w:p>
        </w:tc>
        <w:tc>
          <w:tcPr>
            <w:tcW w:w="2840" w:type="dxa"/>
          </w:tcPr>
          <w:p w14:paraId="080CD394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75EF96C3" w14:textId="77777777" w:rsidTr="00033D42">
        <w:trPr>
          <w:jc w:val="center"/>
        </w:trPr>
        <w:tc>
          <w:tcPr>
            <w:tcW w:w="4248" w:type="dxa"/>
          </w:tcPr>
          <w:p w14:paraId="5DC68440" w14:textId="77777777" w:rsidR="00771D5F" w:rsidRPr="00FE0534" w:rsidRDefault="00771D5F" w:rsidP="00771D5F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Ingeniería y Ciencias Agropecuarias</w:t>
            </w:r>
          </w:p>
        </w:tc>
        <w:tc>
          <w:tcPr>
            <w:tcW w:w="2840" w:type="dxa"/>
          </w:tcPr>
          <w:p w14:paraId="23CC76A0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7C46D3B0" w14:textId="77777777" w:rsidTr="00033D42">
        <w:trPr>
          <w:jc w:val="center"/>
        </w:trPr>
        <w:tc>
          <w:tcPr>
            <w:tcW w:w="4248" w:type="dxa"/>
          </w:tcPr>
          <w:p w14:paraId="0377B15A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Odontología</w:t>
            </w:r>
          </w:p>
        </w:tc>
        <w:tc>
          <w:tcPr>
            <w:tcW w:w="2840" w:type="dxa"/>
          </w:tcPr>
          <w:p w14:paraId="21DB7C93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3A5E588A" w14:textId="77777777" w:rsidTr="00033D42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4434014C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Posgrados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1A228BEA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12785083" w14:textId="77777777" w:rsidTr="00033D42">
        <w:trPr>
          <w:jc w:val="center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961" w14:textId="77777777" w:rsidR="00771D5F" w:rsidRPr="00FE0534" w:rsidRDefault="006C053B" w:rsidP="006C053B">
            <w:pPr>
              <w:spacing w:line="276" w:lineRule="auto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                        </w:t>
            </w:r>
            <w:r w:rsidR="00E577B0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</w:t>
            </w:r>
            <w:r w:rsidR="00771D5F" w:rsidRPr="00FE0534">
              <w:rPr>
                <w:rFonts w:ascii="Verdana" w:eastAsia="Times New Roman" w:hAnsi="Verdana"/>
                <w:color w:val="595959" w:themeColor="text1" w:themeTint="A6"/>
              </w:rPr>
              <w:t>Escuelas</w:t>
            </w:r>
          </w:p>
        </w:tc>
      </w:tr>
      <w:tr w:rsidR="005C1BE8" w:rsidRPr="00FE0534" w14:paraId="72B6EF82" w14:textId="77777777" w:rsidTr="00033D42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2CB57600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Gastronomía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87CB19F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645DD26A" w14:textId="77777777" w:rsidTr="00033D42">
        <w:trPr>
          <w:jc w:val="center"/>
        </w:trPr>
        <w:tc>
          <w:tcPr>
            <w:tcW w:w="4248" w:type="dxa"/>
          </w:tcPr>
          <w:p w14:paraId="6F0F4AC1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Hospitalidad y Turismo</w:t>
            </w:r>
          </w:p>
        </w:tc>
        <w:tc>
          <w:tcPr>
            <w:tcW w:w="2840" w:type="dxa"/>
          </w:tcPr>
          <w:p w14:paraId="38B3CA1F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5DDF8970" w14:textId="77777777" w:rsidTr="00033D42">
        <w:trPr>
          <w:jc w:val="center"/>
        </w:trPr>
        <w:tc>
          <w:tcPr>
            <w:tcW w:w="4248" w:type="dxa"/>
          </w:tcPr>
          <w:p w14:paraId="7E5E0D76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Música</w:t>
            </w:r>
          </w:p>
        </w:tc>
        <w:tc>
          <w:tcPr>
            <w:tcW w:w="2840" w:type="dxa"/>
          </w:tcPr>
          <w:p w14:paraId="793769B7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5C1BE8" w:rsidRPr="00FE0534" w14:paraId="2014BF9B" w14:textId="77777777" w:rsidTr="00033D42">
        <w:trPr>
          <w:jc w:val="center"/>
        </w:trPr>
        <w:tc>
          <w:tcPr>
            <w:tcW w:w="4248" w:type="dxa"/>
          </w:tcPr>
          <w:p w14:paraId="63A8868C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lastRenderedPageBreak/>
              <w:t>Psicología</w:t>
            </w:r>
          </w:p>
        </w:tc>
        <w:tc>
          <w:tcPr>
            <w:tcW w:w="2840" w:type="dxa"/>
          </w:tcPr>
          <w:p w14:paraId="533E822C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  <w:tr w:rsidR="00771D5F" w:rsidRPr="00FE0534" w14:paraId="066D2441" w14:textId="77777777" w:rsidTr="00033D42">
        <w:trPr>
          <w:jc w:val="center"/>
        </w:trPr>
        <w:tc>
          <w:tcPr>
            <w:tcW w:w="4248" w:type="dxa"/>
          </w:tcPr>
          <w:p w14:paraId="57076D2E" w14:textId="77777777" w:rsidR="00771D5F" w:rsidRPr="00FE0534" w:rsidRDefault="00771D5F" w:rsidP="00620E9B">
            <w:pPr>
              <w:spacing w:line="276" w:lineRule="auto"/>
              <w:jc w:val="both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Negocios</w:t>
            </w:r>
          </w:p>
        </w:tc>
        <w:tc>
          <w:tcPr>
            <w:tcW w:w="2840" w:type="dxa"/>
          </w:tcPr>
          <w:p w14:paraId="52F46FAD" w14:textId="77777777" w:rsidR="00771D5F" w:rsidRPr="00FE0534" w:rsidRDefault="00771D5F" w:rsidP="00620E9B">
            <w:pPr>
              <w:spacing w:line="276" w:lineRule="auto"/>
              <w:jc w:val="center"/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</w:pPr>
            <w:r w:rsidRPr="00FE0534">
              <w:rPr>
                <w:rFonts w:ascii="Verdana" w:eastAsiaTheme="minorHAnsi" w:hAnsi="Verdana" w:cstheme="minorBidi"/>
                <w:color w:val="595959" w:themeColor="text1" w:themeTint="A6"/>
                <w:lang w:val="es-ES_tradnl" w:eastAsia="en-US"/>
              </w:rPr>
              <w:t>APA</w:t>
            </w:r>
          </w:p>
        </w:tc>
      </w:tr>
    </w:tbl>
    <w:p w14:paraId="24149460" w14:textId="77777777" w:rsidR="00771D5F" w:rsidRPr="00FE0534" w:rsidRDefault="00771D5F" w:rsidP="00771D5F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448CFAA5" w14:textId="27D86302" w:rsidR="00771D5F" w:rsidRPr="00FE0534" w:rsidRDefault="007D0ECA" w:rsidP="007F6C4E">
      <w:pPr>
        <w:pStyle w:val="Prrafodelista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que la Facultad o Escuela no se encuentren en esta tabla, favor comunicarse con la Coordinación Editorial: </w:t>
      </w:r>
      <w:hyperlink r:id="rId9" w:history="1">
        <w:r w:rsidRPr="00FE0534">
          <w:rPr>
            <w:rStyle w:val="Hipervnculo"/>
            <w:rFonts w:ascii="Verdana" w:hAnsi="Verdana"/>
          </w:rPr>
          <w:t>susana.salvador@udla.edu.ec</w:t>
        </w:r>
      </w:hyperlink>
      <w:r w:rsidRPr="00FE0534">
        <w:rPr>
          <w:rFonts w:ascii="Verdana" w:hAnsi="Verdana"/>
          <w:color w:val="595959" w:themeColor="text1" w:themeTint="A6"/>
        </w:rPr>
        <w:t xml:space="preserve">. </w:t>
      </w:r>
    </w:p>
    <w:p w14:paraId="335AF987" w14:textId="77777777" w:rsidR="007D0ECA" w:rsidRPr="00FE0534" w:rsidRDefault="007D0ECA" w:rsidP="007D0ECA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Verdana" w:hAnsi="Verdana"/>
          <w:color w:val="595959" w:themeColor="text1" w:themeTint="A6"/>
        </w:rPr>
      </w:pPr>
    </w:p>
    <w:p w14:paraId="6F7868A0" w14:textId="5669F994" w:rsidR="00771D5F" w:rsidRPr="00FE0534" w:rsidRDefault="00771D5F" w:rsidP="00033D4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Cada uno de los Comités Editoriales por Facultad/Escuela (CEFE) realiza la </w:t>
      </w:r>
      <w:r w:rsidRPr="00FE0534">
        <w:rPr>
          <w:rFonts w:ascii="Verdana" w:hAnsi="Verdana"/>
          <w:b/>
          <w:color w:val="595959" w:themeColor="text1" w:themeTint="A6"/>
        </w:rPr>
        <w:t>evaluación del fundamento teórico</w:t>
      </w:r>
      <w:r w:rsidR="00033D42" w:rsidRPr="00FE0534">
        <w:rPr>
          <w:rFonts w:ascii="Verdana" w:hAnsi="Verdana"/>
          <w:color w:val="595959" w:themeColor="text1" w:themeTint="A6"/>
        </w:rPr>
        <w:t xml:space="preserve"> que consiste en el análisis y valoración del enfoque, la metodología y, sobre todo</w:t>
      </w:r>
      <w:r w:rsidR="00FA0E7C" w:rsidRPr="00FE0534">
        <w:rPr>
          <w:rFonts w:ascii="Verdana" w:hAnsi="Verdana"/>
          <w:color w:val="595959" w:themeColor="text1" w:themeTint="A6"/>
        </w:rPr>
        <w:t>,</w:t>
      </w:r>
      <w:r w:rsidR="00033D42" w:rsidRPr="00FE0534">
        <w:rPr>
          <w:rFonts w:ascii="Verdana" w:hAnsi="Verdana"/>
          <w:color w:val="595959" w:themeColor="text1" w:themeTint="A6"/>
        </w:rPr>
        <w:t xml:space="preserve"> el fundamente teórico de los </w:t>
      </w:r>
      <w:r w:rsidR="00012293" w:rsidRPr="00FE0534">
        <w:rPr>
          <w:rFonts w:ascii="Verdana" w:hAnsi="Verdana"/>
          <w:color w:val="595959" w:themeColor="text1" w:themeTint="A6"/>
        </w:rPr>
        <w:t>manuscritos académicos</w:t>
      </w:r>
      <w:r w:rsidR="00033D42" w:rsidRPr="00FE0534">
        <w:rPr>
          <w:rFonts w:ascii="Verdana" w:hAnsi="Verdana"/>
          <w:color w:val="595959" w:themeColor="text1" w:themeTint="A6"/>
        </w:rPr>
        <w:t>; es decir de la investigación</w:t>
      </w:r>
      <w:r w:rsidR="00E577B0" w:rsidRPr="00FE0534">
        <w:rPr>
          <w:rFonts w:ascii="Verdana" w:hAnsi="Verdana"/>
          <w:color w:val="595959" w:themeColor="text1" w:themeTint="A6"/>
        </w:rPr>
        <w:t xml:space="preserve"> científica o académica</w:t>
      </w:r>
      <w:r w:rsidR="00F23A7C" w:rsidRPr="00FE0534">
        <w:rPr>
          <w:rFonts w:ascii="Verdana" w:hAnsi="Verdana"/>
          <w:color w:val="595959" w:themeColor="text1" w:themeTint="A6"/>
        </w:rPr>
        <w:t>,</w:t>
      </w:r>
      <w:r w:rsidR="00033D42" w:rsidRPr="00FE0534">
        <w:rPr>
          <w:rFonts w:ascii="Verdana" w:hAnsi="Verdana"/>
          <w:color w:val="595959" w:themeColor="text1" w:themeTint="A6"/>
        </w:rPr>
        <w:t xml:space="preserve"> con base en los siguientes criterios:</w:t>
      </w:r>
    </w:p>
    <w:p w14:paraId="7952B669" w14:textId="77777777" w:rsidR="00033D42" w:rsidRPr="00FE0534" w:rsidRDefault="00033D42" w:rsidP="00033D42">
      <w:pPr>
        <w:spacing w:after="120"/>
        <w:jc w:val="both"/>
        <w:rPr>
          <w:rFonts w:ascii="Verdana" w:hAnsi="Verdana"/>
          <w:color w:val="595959" w:themeColor="text1" w:themeTint="A6"/>
        </w:rPr>
      </w:pPr>
    </w:p>
    <w:tbl>
      <w:tblPr>
        <w:tblW w:w="1063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7839"/>
      </w:tblGrid>
      <w:tr w:rsidR="005C1BE8" w:rsidRPr="00FE0534" w14:paraId="1DF8475F" w14:textId="77777777" w:rsidTr="00C748CF">
        <w:trPr>
          <w:trHeight w:val="621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CD6BF" w14:textId="77777777" w:rsidR="00033D42" w:rsidRPr="00FE0534" w:rsidRDefault="00033D42" w:rsidP="00620E9B">
            <w:pPr>
              <w:ind w:right="-280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Importancia del tema </w:t>
            </w:r>
          </w:p>
        </w:tc>
        <w:tc>
          <w:tcPr>
            <w:tcW w:w="7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76049" w14:textId="180BE5AC" w:rsidR="00033D42" w:rsidRPr="00FE0534" w:rsidRDefault="00033D42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Relevancia, pertinencia y actualidad del tema planteado en el </w:t>
            </w:r>
            <w:r w:rsidR="00FA0E7C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>.</w:t>
            </w:r>
          </w:p>
          <w:p w14:paraId="6B75B6F2" w14:textId="77777777" w:rsidR="00033D42" w:rsidRPr="00FE0534" w:rsidRDefault="00033D42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Coherencia del título con el contenido de la obra.</w:t>
            </w:r>
          </w:p>
        </w:tc>
      </w:tr>
      <w:tr w:rsidR="005C1BE8" w:rsidRPr="00FE0534" w14:paraId="696733EB" w14:textId="77777777" w:rsidTr="00C748CF">
        <w:trPr>
          <w:trHeight w:val="675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6B8E3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Aporte al área</w:t>
            </w:r>
          </w:p>
          <w:p w14:paraId="407FD134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de conocimiento </w:t>
            </w:r>
          </w:p>
        </w:tc>
        <w:tc>
          <w:tcPr>
            <w:tcW w:w="7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99195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Contribución o innovación al campo del saber propuesto.</w:t>
            </w:r>
          </w:p>
          <w:p w14:paraId="72A2C4DC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Impacto en la sociedad.</w:t>
            </w:r>
          </w:p>
        </w:tc>
      </w:tr>
      <w:tr w:rsidR="005C1BE8" w:rsidRPr="00FE0534" w14:paraId="3074C355" w14:textId="77777777" w:rsidTr="00C748CF">
        <w:trPr>
          <w:trHeight w:val="591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FA2DA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Estructura del </w:t>
            </w:r>
          </w:p>
          <w:p w14:paraId="1F574EED" w14:textId="77777777" w:rsidR="00033D42" w:rsidRPr="00FE0534" w:rsidRDefault="00033D42" w:rsidP="00033D42">
            <w:pPr>
              <w:spacing w:after="0"/>
              <w:ind w:right="-278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contenido de la obra</w:t>
            </w:r>
          </w:p>
        </w:tc>
        <w:tc>
          <w:tcPr>
            <w:tcW w:w="7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EAB49" w14:textId="38740378" w:rsidR="00C748CF" w:rsidRPr="00FE0534" w:rsidRDefault="00033D42" w:rsidP="00C748CF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Organización y coherencia de los elementos teóricos a parti</w:t>
            </w:r>
            <w:r w:rsidR="00681287" w:rsidRPr="00FE0534">
              <w:rPr>
                <w:rFonts w:ascii="Verdana" w:eastAsia="Times New Roman" w:hAnsi="Verdana"/>
                <w:color w:val="595959" w:themeColor="text1" w:themeTint="A6"/>
              </w:rPr>
              <w:t>r</w:t>
            </w:r>
          </w:p>
          <w:p w14:paraId="6A2BE172" w14:textId="5D58F320" w:rsidR="00033D42" w:rsidRPr="00FE0534" w:rsidRDefault="00C748CF" w:rsidP="00C748CF">
            <w:pPr>
              <w:pStyle w:val="Prrafodelista"/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d</w:t>
            </w:r>
            <w:r w:rsidR="00033D42" w:rsidRPr="00FE0534">
              <w:rPr>
                <w:rFonts w:ascii="Verdana" w:eastAsia="Times New Roman" w:hAnsi="Verdana"/>
                <w:color w:val="595959" w:themeColor="text1" w:themeTint="A6"/>
              </w:rPr>
              <w:t>e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la estructura de libro</w:t>
            </w:r>
            <w:r w:rsidR="00235B53"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: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introducción, capítulos, bibliografía,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anexos, glosario,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entre</w:t>
            </w:r>
            <w:r w:rsidR="009B3C78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 xml:space="preserve"> </w:t>
            </w:r>
            <w:r w:rsidR="00235B53" w:rsidRPr="00FE0534">
              <w:rPr>
                <w:rFonts w:ascii="Verdana" w:eastAsia="Times New Roman" w:hAnsi="Verdana" w:cs="Calibri"/>
                <w:color w:val="595959" w:themeColor="text1" w:themeTint="A6"/>
                <w:shd w:val="clear" w:color="auto" w:fill="FFFFFF" w:themeFill="background1"/>
                <w:lang w:val="es-EC" w:eastAsia="es-EC"/>
              </w:rPr>
              <w:t>otros.</w:t>
            </w:r>
          </w:p>
        </w:tc>
      </w:tr>
      <w:tr w:rsidR="00033D42" w:rsidRPr="00FE0534" w14:paraId="5B06346A" w14:textId="77777777" w:rsidTr="00C748CF">
        <w:trPr>
          <w:trHeight w:val="393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66375" w14:textId="77777777" w:rsidR="00033D42" w:rsidRPr="00FE0534" w:rsidRDefault="00033D42" w:rsidP="00620E9B">
            <w:pPr>
              <w:ind w:right="-280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Manejo del tema</w:t>
            </w:r>
          </w:p>
        </w:tc>
        <w:tc>
          <w:tcPr>
            <w:tcW w:w="7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22F3B" w14:textId="16038CB5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Experticia en cuanto al desarrollo del tema planteado.</w:t>
            </w:r>
          </w:p>
          <w:p w14:paraId="2139B779" w14:textId="55B5DB33" w:rsidR="00FA0E7C" w:rsidRPr="00FE0534" w:rsidRDefault="00FA0E7C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Veracidad de los contenidos del manuscrito.</w:t>
            </w:r>
          </w:p>
          <w:p w14:paraId="6C6ADF52" w14:textId="77777777" w:rsidR="00033D42" w:rsidRPr="00FE0534" w:rsidRDefault="00033D42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>Trayectoria de publicación.</w:t>
            </w:r>
          </w:p>
        </w:tc>
      </w:tr>
      <w:tr w:rsidR="00BE2DE9" w:rsidRPr="00FE0534" w14:paraId="79B6F5B2" w14:textId="77777777" w:rsidTr="00C748CF">
        <w:trPr>
          <w:trHeight w:val="393"/>
        </w:trPr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310C" w14:textId="25F7185C" w:rsidR="00BE2DE9" w:rsidRPr="00FE0534" w:rsidRDefault="00BE2DE9" w:rsidP="00620E9B">
            <w:pPr>
              <w:ind w:right="-280"/>
              <w:jc w:val="both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Sistema de documentación</w:t>
            </w:r>
          </w:p>
        </w:tc>
        <w:tc>
          <w:tcPr>
            <w:tcW w:w="7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0778C" w14:textId="5D969778" w:rsidR="00BE2DE9" w:rsidRPr="00FE0534" w:rsidRDefault="00D21BBE" w:rsidP="00C748CF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right="-280"/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Aplicación correcta y completa del formato de las </w:t>
            </w:r>
            <w:r w:rsidR="00C748CF"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citas y 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referencias</w:t>
            </w:r>
            <w:r w:rsidR="009B3C78"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,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 de acuerdo </w:t>
            </w:r>
            <w:r w:rsidR="007860C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>con</w:t>
            </w:r>
            <w:r w:rsidRPr="00FE0534">
              <w:rPr>
                <w:rFonts w:ascii="Verdana" w:eastAsia="Times New Roman" w:hAnsi="Verdana" w:cs="Calibri"/>
                <w:color w:val="595959" w:themeColor="text1" w:themeTint="A6"/>
                <w:lang w:val="es-EC" w:eastAsia="es-EC"/>
              </w:rPr>
              <w:t xml:space="preserve"> las normas de cada Facultad o Escuela (APA o CHICAGO).</w:t>
            </w:r>
          </w:p>
        </w:tc>
      </w:tr>
    </w:tbl>
    <w:p w14:paraId="1815A871" w14:textId="77777777" w:rsidR="00033D42" w:rsidRPr="00FE0534" w:rsidRDefault="00033D42" w:rsidP="00033D42">
      <w:pPr>
        <w:spacing w:after="120"/>
        <w:jc w:val="both"/>
        <w:rPr>
          <w:rFonts w:ascii="Verdana" w:hAnsi="Verdana"/>
          <w:color w:val="595959" w:themeColor="text1" w:themeTint="A6"/>
        </w:rPr>
      </w:pPr>
    </w:p>
    <w:p w14:paraId="11EBBA0A" w14:textId="78AAEAA7" w:rsidR="00033D42" w:rsidRPr="00FE0534" w:rsidRDefault="000C5D9A" w:rsidP="00033D4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</w:t>
      </w:r>
      <w:r w:rsidR="00033D42" w:rsidRPr="00FE0534">
        <w:rPr>
          <w:rFonts w:ascii="Verdana" w:hAnsi="Verdana"/>
          <w:color w:val="595959" w:themeColor="text1" w:themeTint="A6"/>
        </w:rPr>
        <w:t>l C</w:t>
      </w:r>
      <w:r w:rsidR="00FA0E7C" w:rsidRPr="00FE0534">
        <w:rPr>
          <w:rFonts w:ascii="Verdana" w:hAnsi="Verdana"/>
          <w:color w:val="595959" w:themeColor="text1" w:themeTint="A6"/>
        </w:rPr>
        <w:t xml:space="preserve">omité Editorial </w:t>
      </w:r>
      <w:r w:rsidR="00782F63" w:rsidRPr="00FE0534">
        <w:rPr>
          <w:rFonts w:ascii="Verdana" w:hAnsi="Verdana"/>
          <w:color w:val="595959" w:themeColor="text1" w:themeTint="A6"/>
        </w:rPr>
        <w:t>UDLA (CEUDLA</w:t>
      </w:r>
      <w:r w:rsidR="001B4136" w:rsidRPr="00FE0534">
        <w:rPr>
          <w:rFonts w:ascii="Verdana" w:hAnsi="Verdana"/>
          <w:color w:val="595959" w:themeColor="text1" w:themeTint="A6"/>
        </w:rPr>
        <w:t xml:space="preserve">) </w:t>
      </w:r>
      <w:r w:rsidR="00033D42" w:rsidRPr="00FE0534">
        <w:rPr>
          <w:rFonts w:ascii="Verdana" w:hAnsi="Verdana"/>
          <w:color w:val="595959" w:themeColor="text1" w:themeTint="A6"/>
        </w:rPr>
        <w:t xml:space="preserve">está a cargo de la </w:t>
      </w:r>
      <w:r w:rsidR="00033D42" w:rsidRPr="00FE0534">
        <w:rPr>
          <w:rFonts w:ascii="Verdana" w:hAnsi="Verdana"/>
          <w:b/>
          <w:color w:val="595959" w:themeColor="text1" w:themeTint="A6"/>
        </w:rPr>
        <w:t xml:space="preserve">evaluación de </w:t>
      </w:r>
      <w:r w:rsidR="00265070" w:rsidRPr="00FE0534">
        <w:rPr>
          <w:rFonts w:ascii="Verdana" w:hAnsi="Verdana"/>
          <w:b/>
          <w:color w:val="595959" w:themeColor="text1" w:themeTint="A6"/>
        </w:rPr>
        <w:t>coherencia</w:t>
      </w:r>
      <w:r w:rsidR="00033D42" w:rsidRPr="00FE0534">
        <w:rPr>
          <w:rFonts w:ascii="Verdana" w:hAnsi="Verdana"/>
          <w:color w:val="595959" w:themeColor="text1" w:themeTint="A6"/>
        </w:rPr>
        <w:t xml:space="preserve"> que se encarga del análisis de la co</w:t>
      </w:r>
      <w:r w:rsidR="00582745" w:rsidRPr="00FE0534">
        <w:rPr>
          <w:rFonts w:ascii="Verdana" w:hAnsi="Verdana"/>
          <w:color w:val="595959" w:themeColor="text1" w:themeTint="A6"/>
        </w:rPr>
        <w:t xml:space="preserve">rrespondencia </w:t>
      </w:r>
      <w:r w:rsidR="00033D42" w:rsidRPr="00FE0534">
        <w:rPr>
          <w:rFonts w:ascii="Verdana" w:hAnsi="Verdana"/>
          <w:color w:val="595959" w:themeColor="text1" w:themeTint="A6"/>
        </w:rPr>
        <w:t xml:space="preserve">entre el tema de los </w:t>
      </w:r>
      <w:r w:rsidR="00FA0E7C" w:rsidRPr="00FE0534">
        <w:rPr>
          <w:rFonts w:ascii="Verdana" w:hAnsi="Verdana"/>
          <w:color w:val="595959" w:themeColor="text1" w:themeTint="A6"/>
        </w:rPr>
        <w:t>manuscrito</w:t>
      </w:r>
      <w:r w:rsidR="00361483" w:rsidRPr="00FE0534">
        <w:rPr>
          <w:rFonts w:ascii="Verdana" w:hAnsi="Verdana"/>
          <w:color w:val="595959" w:themeColor="text1" w:themeTint="A6"/>
        </w:rPr>
        <w:t>s</w:t>
      </w:r>
      <w:r w:rsidR="00FA0E7C" w:rsidRPr="00FE0534">
        <w:rPr>
          <w:rFonts w:ascii="Verdana" w:hAnsi="Verdana"/>
          <w:color w:val="595959" w:themeColor="text1" w:themeTint="A6"/>
        </w:rPr>
        <w:t xml:space="preserve"> académico</w:t>
      </w:r>
      <w:r w:rsidR="00361483" w:rsidRPr="00FE0534">
        <w:rPr>
          <w:rFonts w:ascii="Verdana" w:hAnsi="Verdana"/>
          <w:color w:val="595959" w:themeColor="text1" w:themeTint="A6"/>
        </w:rPr>
        <w:t>s</w:t>
      </w:r>
      <w:r w:rsidR="00033D42" w:rsidRPr="00FE0534">
        <w:rPr>
          <w:rFonts w:ascii="Verdana" w:hAnsi="Verdana"/>
          <w:color w:val="595959" w:themeColor="text1" w:themeTint="A6"/>
        </w:rPr>
        <w:t xml:space="preserve"> y los valores institucion</w:t>
      </w:r>
      <w:r w:rsidR="008126D2" w:rsidRPr="00FE0534">
        <w:rPr>
          <w:rFonts w:ascii="Verdana" w:hAnsi="Verdana"/>
          <w:color w:val="595959" w:themeColor="text1" w:themeTint="A6"/>
        </w:rPr>
        <w:t>ales</w:t>
      </w:r>
      <w:r w:rsidR="00033D42" w:rsidRPr="00FE0534">
        <w:rPr>
          <w:rFonts w:ascii="Verdana" w:hAnsi="Verdana"/>
          <w:color w:val="595959" w:themeColor="text1" w:themeTint="A6"/>
        </w:rPr>
        <w:t xml:space="preserve">: </w:t>
      </w:r>
    </w:p>
    <w:p w14:paraId="1B4CD3F2" w14:textId="77777777" w:rsidR="006C053B" w:rsidRPr="00FE0534" w:rsidRDefault="006C053B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tbl>
      <w:tblPr>
        <w:tblW w:w="9355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5C1BE8" w:rsidRPr="00FE0534" w14:paraId="2BC4FD5F" w14:textId="77777777" w:rsidTr="00354D42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BBB3C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Cumplimiento del valor institucional de Rigor académico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E235" w14:textId="459748F7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BE1238" w:rsidRPr="00FE0534">
              <w:rPr>
                <w:rFonts w:ascii="Verdana" w:eastAsia="Times New Roman" w:hAnsi="Verdana"/>
                <w:color w:val="595959" w:themeColor="text1" w:themeTint="A6"/>
              </w:rPr>
              <w:t>manuscrito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refleja un trabajo científico de investigación que aporta con algún campo del conocimiento. </w:t>
            </w:r>
          </w:p>
        </w:tc>
      </w:tr>
      <w:tr w:rsidR="005C1BE8" w:rsidRPr="00FE0534" w14:paraId="66D092D8" w14:textId="77777777" w:rsidTr="00354D42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8F17D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 xml:space="preserve">Cumplimiento del valor institucional de Conducta </w:t>
            </w:r>
          </w:p>
          <w:p w14:paraId="0695294C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t>ética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DF6C4" w14:textId="36800DCC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manu</w:t>
            </w:r>
            <w:r w:rsidR="00C748CF" w:rsidRPr="00FE0534">
              <w:rPr>
                <w:rFonts w:ascii="Verdana" w:eastAsia="Times New Roman" w:hAnsi="Verdana"/>
                <w:color w:val="595959" w:themeColor="text1" w:themeTint="A6"/>
              </w:rPr>
              <w:t>s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cumple con los valores de originalidad, transparencia, honestidad e integridad por parte del autor o los autores.</w:t>
            </w:r>
          </w:p>
        </w:tc>
      </w:tr>
      <w:tr w:rsidR="006C053B" w:rsidRPr="00FE0534" w14:paraId="17A03B76" w14:textId="77777777" w:rsidTr="00354D42">
        <w:trPr>
          <w:trHeight w:val="41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59E8" w14:textId="77777777" w:rsidR="006C053B" w:rsidRPr="00FE0534" w:rsidRDefault="006C053B" w:rsidP="006C053B">
            <w:pPr>
              <w:spacing w:after="0"/>
              <w:ind w:right="-278"/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b/>
                <w:bCs/>
                <w:color w:val="595959" w:themeColor="text1" w:themeTint="A6"/>
              </w:rPr>
              <w:lastRenderedPageBreak/>
              <w:t>Cumplimiento del valor institucional de Innovación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19A2" w14:textId="10AD60C2" w:rsidR="006C053B" w:rsidRPr="00FE0534" w:rsidRDefault="006C053B" w:rsidP="00C748CF">
            <w:pPr>
              <w:pStyle w:val="Prrafodelista"/>
              <w:numPr>
                <w:ilvl w:val="0"/>
                <w:numId w:val="11"/>
              </w:numPr>
              <w:rPr>
                <w:rFonts w:ascii="Verdana" w:eastAsia="Times New Roman" w:hAnsi="Verdana"/>
                <w:color w:val="595959" w:themeColor="text1" w:themeTint="A6"/>
              </w:rPr>
            </w:pP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El 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man</w:t>
            </w:r>
            <w:r w:rsidR="00C748CF" w:rsidRPr="00FE0534">
              <w:rPr>
                <w:rFonts w:ascii="Verdana" w:eastAsia="Times New Roman" w:hAnsi="Verdana"/>
                <w:color w:val="595959" w:themeColor="text1" w:themeTint="A6"/>
              </w:rPr>
              <w:t>us</w:t>
            </w:r>
            <w:r w:rsidR="00524204" w:rsidRPr="00FE0534">
              <w:rPr>
                <w:rFonts w:ascii="Verdana" w:eastAsia="Times New Roman" w:hAnsi="Verdana"/>
                <w:color w:val="595959" w:themeColor="text1" w:themeTint="A6"/>
              </w:rPr>
              <w:t>crito académico</w:t>
            </w:r>
            <w:r w:rsidRPr="00FE0534">
              <w:rPr>
                <w:rFonts w:ascii="Verdana" w:eastAsia="Times New Roman" w:hAnsi="Verdana"/>
                <w:color w:val="595959" w:themeColor="text1" w:themeTint="A6"/>
              </w:rPr>
              <w:t xml:space="preserve"> contiene una visión crítica de la realidad y de los temas tratados y, a su vez, propone soluciones o planteamientos que aportan al diálogo académico, social y cultural.</w:t>
            </w:r>
          </w:p>
        </w:tc>
      </w:tr>
    </w:tbl>
    <w:p w14:paraId="7915EF03" w14:textId="77777777" w:rsidR="006C053B" w:rsidRPr="00FE0534" w:rsidRDefault="006C053B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597F3B6D" w14:textId="77777777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0117AFD3" w14:textId="756F0E9E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Finalmente, aquellos </w:t>
      </w:r>
      <w:r w:rsidR="00F057FE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que han sido seleccionados formarán el Plan de publicaciones UDLA.</w:t>
      </w:r>
    </w:p>
    <w:p w14:paraId="04C0E25C" w14:textId="77777777" w:rsidR="00F862C5" w:rsidRPr="00FE0534" w:rsidRDefault="00F862C5" w:rsidP="006C053B">
      <w:pPr>
        <w:shd w:val="clear" w:color="auto" w:fill="FFFFFF"/>
        <w:spacing w:after="0" w:line="240" w:lineRule="auto"/>
        <w:jc w:val="both"/>
        <w:rPr>
          <w:rFonts w:ascii="Verdana" w:hAnsi="Verdana"/>
          <w:color w:val="595959" w:themeColor="text1" w:themeTint="A6"/>
        </w:rPr>
      </w:pPr>
    </w:p>
    <w:p w14:paraId="76B89971" w14:textId="10AB3276" w:rsidR="00F862C5" w:rsidRPr="00FE0534" w:rsidRDefault="00896015" w:rsidP="00571FD8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 xml:space="preserve">Del </w:t>
      </w:r>
      <w:r w:rsidR="0011063B" w:rsidRPr="00FE0534">
        <w:rPr>
          <w:rFonts w:ascii="Verdana" w:hAnsi="Verdana"/>
          <w:b/>
          <w:color w:val="595959" w:themeColor="text1" w:themeTint="A6"/>
        </w:rPr>
        <w:t>p</w:t>
      </w:r>
      <w:r w:rsidR="00F862C5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11063B" w:rsidRPr="00FE0534">
        <w:rPr>
          <w:rFonts w:ascii="Verdana" w:hAnsi="Verdana"/>
          <w:b/>
          <w:color w:val="595959" w:themeColor="text1" w:themeTint="A6"/>
        </w:rPr>
        <w:t>«E</w:t>
      </w:r>
      <w:r w:rsidR="00FA0E7C" w:rsidRPr="00FE0534">
        <w:rPr>
          <w:rFonts w:ascii="Verdana" w:hAnsi="Verdana"/>
          <w:b/>
          <w:color w:val="595959" w:themeColor="text1" w:themeTint="A6"/>
        </w:rPr>
        <w:t>dición</w:t>
      </w:r>
      <w:r w:rsidR="00F862C5" w:rsidRPr="00FE0534">
        <w:rPr>
          <w:rFonts w:ascii="Verdana" w:hAnsi="Verdana"/>
          <w:b/>
          <w:color w:val="595959" w:themeColor="text1" w:themeTint="A6"/>
        </w:rPr>
        <w:t xml:space="preserve"> </w:t>
      </w:r>
      <w:r w:rsidRPr="00FE0534">
        <w:rPr>
          <w:rFonts w:ascii="Verdana" w:hAnsi="Verdana"/>
          <w:b/>
          <w:color w:val="595959" w:themeColor="text1" w:themeTint="A6"/>
        </w:rPr>
        <w:t>diagnóstica</w:t>
      </w:r>
      <w:r w:rsidR="00C31E18" w:rsidRPr="00FE0534">
        <w:rPr>
          <w:rFonts w:ascii="Verdana" w:hAnsi="Verdana"/>
          <w:b/>
          <w:color w:val="595959" w:themeColor="text1" w:themeTint="A6"/>
        </w:rPr>
        <w:t xml:space="preserve"> </w:t>
      </w:r>
      <w:r w:rsidR="00FA0E7C" w:rsidRPr="00FE0534">
        <w:rPr>
          <w:rFonts w:ascii="Verdana" w:hAnsi="Verdana"/>
          <w:b/>
          <w:color w:val="595959" w:themeColor="text1" w:themeTint="A6"/>
        </w:rPr>
        <w:t xml:space="preserve">de </w:t>
      </w:r>
      <w:r w:rsidR="00F862C5" w:rsidRPr="00FE0534">
        <w:rPr>
          <w:rFonts w:ascii="Verdana" w:hAnsi="Verdana"/>
          <w:b/>
          <w:color w:val="595959" w:themeColor="text1" w:themeTint="A6"/>
        </w:rPr>
        <w:t>manuscritos académicos</w:t>
      </w:r>
      <w:r w:rsidR="0011063B" w:rsidRPr="00FE0534">
        <w:rPr>
          <w:rFonts w:ascii="Verdana" w:hAnsi="Verdana"/>
          <w:b/>
          <w:color w:val="595959" w:themeColor="text1" w:themeTint="A6"/>
        </w:rPr>
        <w:t>»</w:t>
      </w:r>
      <w:r w:rsidR="00FA0E7C" w:rsidRPr="00FE0534">
        <w:rPr>
          <w:rFonts w:ascii="Verdana" w:hAnsi="Verdana"/>
          <w:color w:val="595959" w:themeColor="text1" w:themeTint="A6"/>
        </w:rPr>
        <w:t xml:space="preserve"> </w:t>
      </w:r>
    </w:p>
    <w:p w14:paraId="22E38E54" w14:textId="6B59963A" w:rsidR="00F862C5" w:rsidRPr="00FE0534" w:rsidRDefault="00F862C5" w:rsidP="00F862C5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Todos los </w:t>
      </w:r>
      <w:r w:rsidR="00FA0E7C" w:rsidRPr="00FE0534">
        <w:rPr>
          <w:rFonts w:ascii="Verdana" w:hAnsi="Verdana"/>
          <w:color w:val="595959" w:themeColor="text1" w:themeTint="A6"/>
        </w:rPr>
        <w:t>manuscritos académicos</w:t>
      </w:r>
      <w:r w:rsidRPr="00FE0534">
        <w:rPr>
          <w:rFonts w:ascii="Verdana" w:hAnsi="Verdana"/>
          <w:color w:val="595959" w:themeColor="text1" w:themeTint="A6"/>
        </w:rPr>
        <w:t xml:space="preserve"> que conforman el Plan de publicaciones UD</w:t>
      </w:r>
      <w:r w:rsidR="009625C5" w:rsidRPr="00FE0534">
        <w:rPr>
          <w:rFonts w:ascii="Verdana" w:hAnsi="Verdana"/>
          <w:color w:val="595959" w:themeColor="text1" w:themeTint="A6"/>
        </w:rPr>
        <w:t>L</w:t>
      </w:r>
      <w:r w:rsidRPr="00FE0534">
        <w:rPr>
          <w:rFonts w:ascii="Verdana" w:hAnsi="Verdana"/>
          <w:color w:val="595959" w:themeColor="text1" w:themeTint="A6"/>
        </w:rPr>
        <w:t>A</w:t>
      </w:r>
      <w:r w:rsidR="00EA6FD8" w:rsidRPr="00FE0534">
        <w:rPr>
          <w:rFonts w:ascii="Verdana" w:hAnsi="Verdana"/>
          <w:color w:val="595959" w:themeColor="text1" w:themeTint="A6"/>
        </w:rPr>
        <w:t xml:space="preserve">, antes de </w:t>
      </w:r>
      <w:r w:rsidR="00D9218C" w:rsidRPr="00FE0534">
        <w:rPr>
          <w:rFonts w:ascii="Verdana" w:hAnsi="Verdana"/>
          <w:color w:val="595959" w:themeColor="text1" w:themeTint="A6"/>
        </w:rPr>
        <w:t xml:space="preserve">ser enviados a la evaluación por pares, </w:t>
      </w:r>
      <w:r w:rsidRPr="00FE0534">
        <w:rPr>
          <w:rFonts w:ascii="Verdana" w:hAnsi="Verdana"/>
          <w:color w:val="595959" w:themeColor="text1" w:themeTint="A6"/>
        </w:rPr>
        <w:t>seguirán los pasos</w:t>
      </w:r>
      <w:r w:rsidR="00533ED8" w:rsidRPr="00FE0534">
        <w:rPr>
          <w:rFonts w:ascii="Verdana" w:hAnsi="Verdana"/>
          <w:color w:val="595959" w:themeColor="text1" w:themeTint="A6"/>
        </w:rPr>
        <w:t xml:space="preserve"> descritos a conti</w:t>
      </w:r>
      <w:r w:rsidR="00EB75E1" w:rsidRPr="00FE0534">
        <w:rPr>
          <w:rFonts w:ascii="Verdana" w:hAnsi="Verdana"/>
          <w:color w:val="595959" w:themeColor="text1" w:themeTint="A6"/>
        </w:rPr>
        <w:t>n</w:t>
      </w:r>
      <w:r w:rsidR="00533ED8" w:rsidRPr="00FE0534">
        <w:rPr>
          <w:rFonts w:ascii="Verdana" w:hAnsi="Verdana"/>
          <w:color w:val="595959" w:themeColor="text1" w:themeTint="A6"/>
        </w:rPr>
        <w:t>uación</w:t>
      </w:r>
      <w:r w:rsidRPr="00FE0534">
        <w:rPr>
          <w:rFonts w:ascii="Verdana" w:hAnsi="Verdana"/>
          <w:color w:val="595959" w:themeColor="text1" w:themeTint="A6"/>
        </w:rPr>
        <w:t>:</w:t>
      </w:r>
    </w:p>
    <w:p w14:paraId="33EB269D" w14:textId="1A32B92C" w:rsidR="009D6F00" w:rsidRPr="00FE0534" w:rsidRDefault="009D6F00" w:rsidP="009D6F00">
      <w:pPr>
        <w:pStyle w:val="Prrafodelista"/>
        <w:numPr>
          <w:ilvl w:val="0"/>
          <w:numId w:val="25"/>
        </w:numPr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Firma del </w:t>
      </w:r>
      <w:r w:rsidR="00974B95" w:rsidRPr="00FE0534">
        <w:rPr>
          <w:rFonts w:ascii="Verdana" w:hAnsi="Verdana"/>
          <w:i/>
          <w:iCs/>
          <w:color w:val="595959" w:themeColor="text1" w:themeTint="A6"/>
          <w:lang w:val="es-EC"/>
        </w:rPr>
        <w:t>Acta</w:t>
      </w:r>
      <w:r w:rsidRPr="00FE0534">
        <w:rPr>
          <w:rFonts w:ascii="Verdana" w:hAnsi="Verdana"/>
          <w:i/>
          <w:iCs/>
          <w:color w:val="595959" w:themeColor="text1" w:themeTint="A6"/>
          <w:lang w:val="es-EC"/>
        </w:rPr>
        <w:t xml:space="preserve"> de ingreso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en el que la Coordinación Editorial y el autor UDLA confirman la entrega-recepción del manuscrito académico a la CE. </w:t>
      </w:r>
    </w:p>
    <w:p w14:paraId="4009C366" w14:textId="77777777" w:rsidR="002B2B5A" w:rsidRPr="00FE0534" w:rsidRDefault="00AE716A" w:rsidP="00C74D72">
      <w:pPr>
        <w:pStyle w:val="Prrafodelista"/>
        <w:numPr>
          <w:ilvl w:val="0"/>
          <w:numId w:val="25"/>
        </w:numPr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F</w:t>
      </w:r>
      <w:r w:rsidR="00F862C5" w:rsidRPr="00FE0534">
        <w:rPr>
          <w:rFonts w:ascii="Verdana" w:hAnsi="Verdana"/>
          <w:color w:val="595959" w:themeColor="text1" w:themeTint="A6"/>
          <w:lang w:val="es-EC"/>
        </w:rPr>
        <w:t>irma del contrato entre la Universidad y el autor UDLA</w:t>
      </w:r>
      <w:r w:rsidR="002B2B5A" w:rsidRPr="00FE0534">
        <w:rPr>
          <w:rFonts w:ascii="Verdana" w:hAnsi="Verdana"/>
          <w:color w:val="595959" w:themeColor="text1" w:themeTint="A6"/>
          <w:lang w:val="es-EC"/>
        </w:rPr>
        <w:t>.</w:t>
      </w:r>
    </w:p>
    <w:p w14:paraId="0ED7F3ED" w14:textId="47F67F53" w:rsidR="00F862C5" w:rsidRPr="00FE0534" w:rsidRDefault="001F01E1" w:rsidP="001166C6">
      <w:pPr>
        <w:pStyle w:val="Prrafodelista"/>
        <w:numPr>
          <w:ilvl w:val="0"/>
          <w:numId w:val="25"/>
        </w:numPr>
        <w:rPr>
          <w:rFonts w:ascii="Verdana" w:hAnsi="Verdana"/>
          <w:color w:val="808080" w:themeColor="background1" w:themeShade="80"/>
          <w:lang w:val="es-EC"/>
        </w:rPr>
      </w:pPr>
      <w:r w:rsidRPr="00FE0534">
        <w:rPr>
          <w:rFonts w:ascii="Verdana" w:hAnsi="Verdana"/>
          <w:bCs/>
          <w:color w:val="595959" w:themeColor="text1" w:themeTint="A6"/>
        </w:rPr>
        <w:t>E</w:t>
      </w:r>
      <w:r w:rsidR="00AE716A" w:rsidRPr="00FE0534">
        <w:rPr>
          <w:rFonts w:ascii="Verdana" w:hAnsi="Verdana"/>
          <w:bCs/>
          <w:color w:val="595959" w:themeColor="text1" w:themeTint="A6"/>
        </w:rPr>
        <w:t xml:space="preserve">dición </w:t>
      </w:r>
      <w:r w:rsidR="004E78D2" w:rsidRPr="00FE0534">
        <w:rPr>
          <w:rFonts w:ascii="Verdana" w:hAnsi="Verdana"/>
          <w:bCs/>
          <w:color w:val="595959" w:themeColor="text1" w:themeTint="A6"/>
        </w:rPr>
        <w:t>diagnóstica</w:t>
      </w:r>
      <w:r w:rsidR="00AE716A" w:rsidRPr="00FE0534">
        <w:rPr>
          <w:rFonts w:ascii="Verdana" w:hAnsi="Verdana"/>
          <w:color w:val="595959" w:themeColor="text1" w:themeTint="A6"/>
        </w:rPr>
        <w:t xml:space="preserve"> de </w:t>
      </w:r>
      <w:r w:rsidRPr="00FE0534">
        <w:rPr>
          <w:rFonts w:ascii="Verdana" w:hAnsi="Verdana"/>
          <w:color w:val="595959" w:themeColor="text1" w:themeTint="A6"/>
        </w:rPr>
        <w:t xml:space="preserve">los </w:t>
      </w:r>
      <w:r w:rsidR="00AE716A" w:rsidRPr="00FE0534">
        <w:rPr>
          <w:rFonts w:ascii="Verdana" w:hAnsi="Verdana"/>
          <w:color w:val="595959" w:themeColor="text1" w:themeTint="A6"/>
        </w:rPr>
        <w:t xml:space="preserve">manuscritos académicos </w:t>
      </w:r>
      <w:r w:rsidR="00D80D3B" w:rsidRPr="00FE0534">
        <w:rPr>
          <w:rFonts w:ascii="Verdana" w:hAnsi="Verdana"/>
          <w:color w:val="595959" w:themeColor="text1" w:themeTint="A6"/>
        </w:rPr>
        <w:t xml:space="preserve">por parte de </w:t>
      </w:r>
      <w:r w:rsidR="00F12EFF" w:rsidRPr="00FE0534">
        <w:rPr>
          <w:rFonts w:ascii="Verdana" w:hAnsi="Verdana"/>
          <w:color w:val="595959" w:themeColor="text1" w:themeTint="A6"/>
        </w:rPr>
        <w:t>l</w:t>
      </w:r>
      <w:r w:rsidR="00D80D3B" w:rsidRPr="00FE0534">
        <w:rPr>
          <w:rFonts w:ascii="Verdana" w:hAnsi="Verdana"/>
          <w:color w:val="595959" w:themeColor="text1" w:themeTint="A6"/>
        </w:rPr>
        <w:t>a CE</w:t>
      </w:r>
      <w:r w:rsidR="009E2C4A" w:rsidRPr="00FE0534">
        <w:rPr>
          <w:rFonts w:ascii="Verdana" w:hAnsi="Verdana"/>
          <w:color w:val="595959" w:themeColor="text1" w:themeTint="A6"/>
        </w:rPr>
        <w:t xml:space="preserve">, que consiste en </w:t>
      </w:r>
      <w:r w:rsidR="00007DFE" w:rsidRPr="00FE0534">
        <w:rPr>
          <w:rFonts w:ascii="Verdana" w:hAnsi="Verdana" w:cs="Arial"/>
          <w:bCs/>
          <w:color w:val="595959" w:themeColor="text1" w:themeTint="A6"/>
        </w:rPr>
        <w:t>la lectura especializada para ubicar posibles errores gramaticales y sintácticos que pudieran entorpecer la fluidez de los textos y confundir al lector</w:t>
      </w:r>
      <w:r w:rsidR="00B54916" w:rsidRPr="00FE0534">
        <w:rPr>
          <w:rFonts w:ascii="Verdana" w:hAnsi="Verdana" w:cs="Arial"/>
          <w:bCs/>
          <w:color w:val="595959" w:themeColor="text1" w:themeTint="A6"/>
        </w:rPr>
        <w:t xml:space="preserve">, así como </w:t>
      </w:r>
      <w:r w:rsidR="00232454" w:rsidRPr="00FE0534">
        <w:rPr>
          <w:rFonts w:ascii="Verdana" w:hAnsi="Verdana" w:cs="Arial"/>
          <w:bCs/>
          <w:color w:val="595959" w:themeColor="text1" w:themeTint="A6"/>
        </w:rPr>
        <w:t xml:space="preserve">las falencias en la estructura del manuscrito. </w:t>
      </w:r>
      <w:r w:rsidR="00E52884" w:rsidRPr="00FE0534">
        <w:rPr>
          <w:rFonts w:ascii="Verdana" w:hAnsi="Verdana" w:cs="Arial"/>
          <w:color w:val="595959" w:themeColor="text1" w:themeTint="A6"/>
        </w:rPr>
        <w:t xml:space="preserve"> </w:t>
      </w:r>
      <w:r w:rsidR="003F679C" w:rsidRPr="00FE0534">
        <w:rPr>
          <w:rFonts w:ascii="Verdana" w:hAnsi="Verdana" w:cs="Arial"/>
          <w:color w:val="595959" w:themeColor="text1" w:themeTint="A6"/>
        </w:rPr>
        <w:t xml:space="preserve">Durante esta edición, la CE también elimina los rastros de autoría </w:t>
      </w:r>
      <w:r w:rsidR="00BF01F6" w:rsidRPr="00FE0534">
        <w:rPr>
          <w:rFonts w:ascii="Verdana" w:hAnsi="Verdana" w:cs="Arial"/>
          <w:color w:val="595959" w:themeColor="text1" w:themeTint="A6"/>
        </w:rPr>
        <w:t xml:space="preserve">(nombres de autores) </w:t>
      </w:r>
      <w:r w:rsidR="003F679C" w:rsidRPr="00FE0534">
        <w:rPr>
          <w:rFonts w:ascii="Verdana" w:hAnsi="Verdana" w:cs="Arial"/>
          <w:color w:val="595959" w:themeColor="text1" w:themeTint="A6"/>
        </w:rPr>
        <w:t>que podrían interferir en la objetividad y el anonimato que la UDLA exige a los actores del procedimiento de evaluación por pares: autores y revisores.</w:t>
      </w:r>
      <w:r w:rsidR="00E52884" w:rsidRPr="00FE0534">
        <w:rPr>
          <w:rFonts w:ascii="Verdana" w:hAnsi="Verdana" w:cs="Arial"/>
          <w:color w:val="595959" w:themeColor="text1" w:themeTint="A6"/>
        </w:rPr>
        <w:t xml:space="preserve"> </w:t>
      </w:r>
    </w:p>
    <w:p w14:paraId="0951FA29" w14:textId="77777777" w:rsidR="00F862C5" w:rsidRPr="00FE0534" w:rsidRDefault="00F862C5" w:rsidP="00C74D72">
      <w:pPr>
        <w:pStyle w:val="Prrafodelista"/>
        <w:spacing w:after="120"/>
        <w:ind w:left="3228"/>
        <w:jc w:val="both"/>
        <w:rPr>
          <w:rFonts w:ascii="Verdana" w:hAnsi="Verdana"/>
          <w:color w:val="595959" w:themeColor="text1" w:themeTint="A6"/>
        </w:rPr>
      </w:pPr>
    </w:p>
    <w:p w14:paraId="28F6BFA7" w14:textId="6BCCC8EC" w:rsidR="001D727B" w:rsidRPr="00FE0534" w:rsidRDefault="00565687" w:rsidP="001D727B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 xml:space="preserve">Del </w:t>
      </w:r>
      <w:r w:rsidR="0011063B" w:rsidRPr="00FE0534">
        <w:rPr>
          <w:rFonts w:ascii="Verdana" w:hAnsi="Verdana"/>
          <w:b/>
          <w:color w:val="595959" w:themeColor="text1" w:themeTint="A6"/>
        </w:rPr>
        <w:t>p</w:t>
      </w:r>
      <w:r w:rsidR="001D727B" w:rsidRPr="00FE0534">
        <w:rPr>
          <w:rFonts w:ascii="Verdana" w:hAnsi="Verdana"/>
          <w:b/>
          <w:color w:val="595959" w:themeColor="text1" w:themeTint="A6"/>
        </w:rPr>
        <w:t xml:space="preserve">rocedimiento </w:t>
      </w:r>
      <w:r w:rsidR="0011063B" w:rsidRPr="00FE0534">
        <w:rPr>
          <w:rFonts w:ascii="Verdana" w:hAnsi="Verdana"/>
          <w:b/>
          <w:color w:val="595959" w:themeColor="text1" w:themeTint="A6"/>
        </w:rPr>
        <w:t>«E</w:t>
      </w:r>
      <w:r w:rsidR="001D727B" w:rsidRPr="00FE0534">
        <w:rPr>
          <w:rFonts w:ascii="Verdana" w:hAnsi="Verdana"/>
          <w:b/>
          <w:color w:val="595959" w:themeColor="text1" w:themeTint="A6"/>
        </w:rPr>
        <w:t>valuación por pares</w:t>
      </w:r>
      <w:r w:rsidR="0011063B" w:rsidRPr="00FE0534">
        <w:rPr>
          <w:rFonts w:ascii="Verdana" w:hAnsi="Verdana"/>
          <w:b/>
          <w:color w:val="595959" w:themeColor="text1" w:themeTint="A6"/>
        </w:rPr>
        <w:t>»</w:t>
      </w:r>
    </w:p>
    <w:p w14:paraId="1D232B75" w14:textId="4FC9241D" w:rsidR="00426F18" w:rsidRPr="00FE0534" w:rsidRDefault="00426F18" w:rsidP="00426F18">
      <w:pPr>
        <w:spacing w:after="120"/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manuscritos académicos que forman parte del Plan de publicaciones UDLA entrarán en la </w:t>
      </w:r>
      <w:r w:rsidR="00E04190" w:rsidRPr="00FE0534">
        <w:rPr>
          <w:rFonts w:ascii="Verdana" w:hAnsi="Verdana"/>
          <w:color w:val="595959" w:themeColor="text1" w:themeTint="A6"/>
        </w:rPr>
        <w:t xml:space="preserve">fase de </w:t>
      </w:r>
      <w:r w:rsidRPr="00FE0534">
        <w:rPr>
          <w:rFonts w:ascii="Verdana" w:hAnsi="Verdana"/>
          <w:color w:val="595959" w:themeColor="text1" w:themeTint="A6"/>
        </w:rPr>
        <w:t xml:space="preserve">evaluación académica por </w:t>
      </w:r>
      <w:r w:rsidR="00E04190" w:rsidRPr="00FE0534">
        <w:rPr>
          <w:rFonts w:ascii="Verdana" w:hAnsi="Verdana"/>
          <w:color w:val="595959" w:themeColor="text1" w:themeTint="A6"/>
        </w:rPr>
        <w:t>pares</w:t>
      </w:r>
      <w:r w:rsidRPr="00FE0534">
        <w:rPr>
          <w:rFonts w:ascii="Verdana" w:hAnsi="Verdana"/>
          <w:color w:val="595959" w:themeColor="text1" w:themeTint="A6"/>
        </w:rPr>
        <w:t xml:space="preserve"> expertos</w:t>
      </w:r>
      <w:r w:rsidR="00E04190" w:rsidRPr="00FE0534">
        <w:rPr>
          <w:rFonts w:ascii="Verdana" w:hAnsi="Verdana"/>
          <w:color w:val="595959" w:themeColor="text1" w:themeTint="A6"/>
        </w:rPr>
        <w:t xml:space="preserve"> en el</w:t>
      </w:r>
      <w:r w:rsidRPr="00FE0534">
        <w:rPr>
          <w:rFonts w:ascii="Verdana" w:hAnsi="Verdana"/>
          <w:color w:val="595959" w:themeColor="text1" w:themeTint="A6"/>
        </w:rPr>
        <w:t xml:space="preserve"> área de conocimiento</w:t>
      </w:r>
      <w:r w:rsidR="00E04190" w:rsidRPr="00FE0534">
        <w:rPr>
          <w:rFonts w:ascii="Verdana" w:hAnsi="Verdana"/>
          <w:color w:val="595959" w:themeColor="text1" w:themeTint="A6"/>
        </w:rPr>
        <w:t xml:space="preserve"> de la obra</w:t>
      </w:r>
      <w:r w:rsidRPr="00FE0534">
        <w:rPr>
          <w:rFonts w:ascii="Verdana" w:hAnsi="Verdana"/>
          <w:color w:val="595959" w:themeColor="text1" w:themeTint="A6"/>
        </w:rPr>
        <w:t xml:space="preserve">. </w:t>
      </w:r>
    </w:p>
    <w:p w14:paraId="6946ED69" w14:textId="078E1412" w:rsidR="00426F18" w:rsidRPr="00FE0534" w:rsidRDefault="00426F18" w:rsidP="00426F18">
      <w:pPr>
        <w:pStyle w:val="Prrafodelista"/>
        <w:numPr>
          <w:ilvl w:val="0"/>
          <w:numId w:val="19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>Los evaluadores expertos serán externos</w:t>
      </w:r>
      <w:r w:rsidR="00E04190" w:rsidRPr="00FE0534">
        <w:rPr>
          <w:rFonts w:ascii="Verdana" w:hAnsi="Verdana"/>
          <w:color w:val="595959" w:themeColor="text1" w:themeTint="A6"/>
          <w:lang w:val="es-EC"/>
        </w:rPr>
        <w:t xml:space="preserve"> a la UDLA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y no tendrán relación de parentesco con los autores hasta tercer grado de consanguinidad y segundo de afinidad.</w:t>
      </w:r>
    </w:p>
    <w:p w14:paraId="610EC10A" w14:textId="77777777" w:rsidR="00426F18" w:rsidRPr="00FE0534" w:rsidRDefault="00426F18" w:rsidP="00426F18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evaluadores expertos tendrán título de cuarto nivel, preferentemente </w:t>
      </w:r>
      <w:proofErr w:type="spellStart"/>
      <w:r w:rsidRPr="00FE0534">
        <w:rPr>
          <w:rFonts w:ascii="Verdana" w:hAnsi="Verdana"/>
          <w:color w:val="595959" w:themeColor="text1" w:themeTint="A6"/>
        </w:rPr>
        <w:t>Ph.D</w:t>
      </w:r>
      <w:proofErr w:type="spellEnd"/>
      <w:r w:rsidRPr="00FE0534">
        <w:rPr>
          <w:rFonts w:ascii="Verdana" w:hAnsi="Verdana"/>
          <w:color w:val="595959" w:themeColor="text1" w:themeTint="A6"/>
        </w:rPr>
        <w:t>., o experiencia equivalente en el campo investigativo, laboral o docente, en el área de conocimiento del manuscrito evaluado.</w:t>
      </w:r>
    </w:p>
    <w:p w14:paraId="0E108C0E" w14:textId="63A043B9" w:rsidR="00426F18" w:rsidRPr="00FE0534" w:rsidRDefault="00426F18" w:rsidP="00DD0D25">
      <w:pPr>
        <w:pStyle w:val="Prrafodelista"/>
        <w:numPr>
          <w:ilvl w:val="0"/>
          <w:numId w:val="19"/>
        </w:numPr>
        <w:spacing w:after="120"/>
        <w:jc w:val="both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color w:val="595959" w:themeColor="text1" w:themeTint="A6"/>
          <w:lang w:val="es-EC"/>
        </w:rPr>
        <w:t xml:space="preserve">Con base en los criterios, puntajes y equivalencias, establecidos en el </w:t>
      </w:r>
      <w:r w:rsidRPr="00FE0534">
        <w:rPr>
          <w:rFonts w:ascii="Verdana" w:hAnsi="Verdana"/>
          <w:i/>
          <w:color w:val="595959" w:themeColor="text1" w:themeTint="A6"/>
          <w:lang w:val="es-EC"/>
        </w:rPr>
        <w:t>Manual para autores UDLA</w:t>
      </w:r>
      <w:r w:rsidR="00767A0E" w:rsidRPr="00FE0534">
        <w:rPr>
          <w:rFonts w:ascii="Verdana" w:hAnsi="Verdana"/>
          <w:color w:val="595959" w:themeColor="text1" w:themeTint="A6"/>
          <w:lang w:val="es-EC"/>
        </w:rPr>
        <w:t xml:space="preserve"> y en el </w:t>
      </w:r>
      <w:r w:rsidR="00A03B0D" w:rsidRPr="00FE0534">
        <w:rPr>
          <w:rFonts w:ascii="Verdana" w:hAnsi="Verdana"/>
          <w:color w:val="595959" w:themeColor="text1" w:themeTint="A6"/>
          <w:lang w:val="es-EC"/>
        </w:rPr>
        <w:t xml:space="preserve">Informe </w:t>
      </w:r>
      <w:r w:rsidR="00767A0E" w:rsidRPr="00FE0534">
        <w:rPr>
          <w:rFonts w:ascii="Verdana" w:hAnsi="Verdana"/>
          <w:color w:val="595959" w:themeColor="text1" w:themeTint="A6"/>
          <w:lang w:val="es-EC"/>
        </w:rPr>
        <w:t>de evaluación</w:t>
      </w:r>
      <w:r w:rsidRPr="00FE0534">
        <w:rPr>
          <w:rFonts w:ascii="Verdana" w:hAnsi="Verdana"/>
          <w:color w:val="595959" w:themeColor="text1" w:themeTint="A6"/>
          <w:lang w:val="es-EC"/>
        </w:rPr>
        <w:t xml:space="preserve"> </w:t>
      </w:r>
      <w:r w:rsidR="00A03B0D" w:rsidRPr="00FE0534">
        <w:rPr>
          <w:rFonts w:ascii="Verdana" w:hAnsi="Verdana"/>
          <w:color w:val="595959" w:themeColor="text1" w:themeTint="A6"/>
          <w:lang w:val="es-EC"/>
        </w:rPr>
        <w:t>de manuscritos</w:t>
      </w:r>
      <w:r w:rsidR="00702EEB" w:rsidRPr="00FE0534">
        <w:rPr>
          <w:rFonts w:ascii="Verdana" w:hAnsi="Verdana"/>
          <w:color w:val="595959" w:themeColor="text1" w:themeTint="A6"/>
          <w:lang w:val="es-EC"/>
        </w:rPr>
        <w:t xml:space="preserve">, </w:t>
      </w:r>
      <w:r w:rsidRPr="00FE0534">
        <w:rPr>
          <w:rFonts w:ascii="Verdana" w:hAnsi="Verdana"/>
          <w:color w:val="595959" w:themeColor="text1" w:themeTint="A6"/>
          <w:lang w:val="es-EC"/>
        </w:rPr>
        <w:t>los evaluadores expertos determinarán si el manuscrito académico es:</w:t>
      </w:r>
    </w:p>
    <w:p w14:paraId="2BD9AC62" w14:textId="77777777" w:rsidR="00525AE0" w:rsidRPr="00FE0534" w:rsidRDefault="00525AE0" w:rsidP="00944B38">
      <w:pPr>
        <w:pStyle w:val="Prrafodelista"/>
        <w:spacing w:after="120"/>
        <w:ind w:left="1068"/>
        <w:jc w:val="both"/>
        <w:rPr>
          <w:rFonts w:ascii="Verdana" w:hAnsi="Verdana"/>
          <w:color w:val="595959" w:themeColor="text1" w:themeTint="A6"/>
          <w:lang w:val="es-EC"/>
        </w:rPr>
      </w:pPr>
    </w:p>
    <w:p w14:paraId="58B70763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Publicable</w:t>
      </w:r>
    </w:p>
    <w:p w14:paraId="00A34E5D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 xml:space="preserve">Publicable </w:t>
      </w:r>
      <w:r w:rsidRPr="00FE0534">
        <w:rPr>
          <w:rFonts w:ascii="Verdana" w:hAnsi="Verdana"/>
          <w:color w:val="595959" w:themeColor="text1" w:themeTint="A6"/>
          <w:lang w:val="es-EC"/>
        </w:rPr>
        <w:t>con correcciones menores</w:t>
      </w:r>
    </w:p>
    <w:p w14:paraId="140200C2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 xml:space="preserve">Publicable </w:t>
      </w:r>
      <w:r w:rsidRPr="00FE0534">
        <w:rPr>
          <w:rFonts w:ascii="Verdana" w:hAnsi="Verdana"/>
          <w:color w:val="595959" w:themeColor="text1" w:themeTint="A6"/>
          <w:lang w:val="es-EC"/>
        </w:rPr>
        <w:t>con reformulación de contenidos</w:t>
      </w:r>
    </w:p>
    <w:p w14:paraId="2BE3C415" w14:textId="77777777" w:rsidR="00426F18" w:rsidRPr="00FE0534" w:rsidRDefault="00426F18" w:rsidP="00426F18">
      <w:pPr>
        <w:pStyle w:val="Prrafodelista"/>
        <w:numPr>
          <w:ilvl w:val="0"/>
          <w:numId w:val="22"/>
        </w:numPr>
        <w:spacing w:after="120"/>
        <w:rPr>
          <w:rFonts w:ascii="Verdana" w:hAnsi="Verdana"/>
          <w:color w:val="595959" w:themeColor="text1" w:themeTint="A6"/>
          <w:lang w:val="es-EC"/>
        </w:rPr>
      </w:pPr>
      <w:r w:rsidRPr="00FE0534">
        <w:rPr>
          <w:rFonts w:ascii="Verdana" w:hAnsi="Verdana"/>
          <w:b/>
          <w:color w:val="595959" w:themeColor="text1" w:themeTint="A6"/>
          <w:lang w:val="es-EC"/>
        </w:rPr>
        <w:t>No publicable</w:t>
      </w:r>
    </w:p>
    <w:p w14:paraId="5BE6220C" w14:textId="77777777" w:rsidR="00525AE0" w:rsidRPr="00FE0534" w:rsidRDefault="00525AE0" w:rsidP="00944B38">
      <w:pPr>
        <w:pStyle w:val="Prrafodelista"/>
        <w:spacing w:after="120"/>
        <w:ind w:left="1776"/>
        <w:rPr>
          <w:rFonts w:ascii="Verdana" w:hAnsi="Verdana"/>
          <w:color w:val="595959" w:themeColor="text1" w:themeTint="A6"/>
          <w:lang w:val="es-EC"/>
        </w:rPr>
      </w:pPr>
    </w:p>
    <w:p w14:paraId="26B50256" w14:textId="77777777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lastRenderedPageBreak/>
        <w:t>En caso de discrepancia entre los pares, se asignará un nuevo revisor dirimente. La decisión de este último deberá ser acatada por todas las partes, sin derecho a réplica.</w:t>
      </w:r>
    </w:p>
    <w:p w14:paraId="0927627B" w14:textId="77777777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>El autor UDLA será informado de la conclusión de los evaluadores expertos, en cualquier caso, y tendrá acceso directo a los respectivos informes.</w:t>
      </w:r>
    </w:p>
    <w:p w14:paraId="46F9B5DE" w14:textId="5F4856E3" w:rsidR="00426F18" w:rsidRPr="00FE0534" w:rsidRDefault="00426F18" w:rsidP="00DD0D25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En caso de haber recomendaciones y modificaciones sugeridas por los pares evaluadores expertos, el autor UDLA </w:t>
      </w:r>
      <w:r w:rsidR="00045E2E" w:rsidRPr="00FE0534">
        <w:rPr>
          <w:rFonts w:ascii="Verdana" w:hAnsi="Verdana"/>
          <w:color w:val="595959" w:themeColor="text1" w:themeTint="A6"/>
        </w:rPr>
        <w:t xml:space="preserve">deberá consignar </w:t>
      </w:r>
      <w:r w:rsidR="00564A16" w:rsidRPr="00FE0534">
        <w:rPr>
          <w:rFonts w:ascii="Verdana" w:hAnsi="Verdana"/>
          <w:color w:val="595959" w:themeColor="text1" w:themeTint="A6"/>
        </w:rPr>
        <w:t xml:space="preserve">su acuerdo </w:t>
      </w:r>
      <w:r w:rsidR="00DF169F" w:rsidRPr="00FE0534">
        <w:rPr>
          <w:rFonts w:ascii="Verdana" w:hAnsi="Verdana"/>
          <w:color w:val="595959" w:themeColor="text1" w:themeTint="A6"/>
        </w:rPr>
        <w:t xml:space="preserve">o desacuerdo </w:t>
      </w:r>
      <w:r w:rsidR="00045E2E" w:rsidRPr="00FE0534">
        <w:rPr>
          <w:rFonts w:ascii="Verdana" w:hAnsi="Verdana"/>
          <w:color w:val="595959" w:themeColor="text1" w:themeTint="A6"/>
        </w:rPr>
        <w:t xml:space="preserve">en la «Réplica al informe de evaluación académica», provista por la Coordinación Editorial, </w:t>
      </w:r>
      <w:r w:rsidR="00DF169F" w:rsidRPr="00FE0534">
        <w:rPr>
          <w:rFonts w:ascii="Verdana" w:hAnsi="Verdana"/>
          <w:color w:val="595959" w:themeColor="text1" w:themeTint="A6"/>
        </w:rPr>
        <w:t xml:space="preserve">donde explicará </w:t>
      </w:r>
      <w:r w:rsidR="00F35C07" w:rsidRPr="00FE0534">
        <w:rPr>
          <w:rFonts w:ascii="Verdana" w:hAnsi="Verdana"/>
          <w:color w:val="595959" w:themeColor="text1" w:themeTint="A6"/>
        </w:rPr>
        <w:t>su aceptación o j</w:t>
      </w:r>
      <w:r w:rsidR="00DA5464" w:rsidRPr="00FE0534">
        <w:rPr>
          <w:rFonts w:ascii="Verdana" w:hAnsi="Verdana"/>
          <w:color w:val="595959" w:themeColor="text1" w:themeTint="A6"/>
        </w:rPr>
        <w:t>ustificará su</w:t>
      </w:r>
      <w:r w:rsidR="00F812A6" w:rsidRPr="00FE0534">
        <w:rPr>
          <w:rFonts w:ascii="Verdana" w:hAnsi="Verdana"/>
          <w:color w:val="595959" w:themeColor="text1" w:themeTint="A6"/>
        </w:rPr>
        <w:t xml:space="preserve"> negativa a </w:t>
      </w:r>
      <w:r w:rsidRPr="00FE0534">
        <w:rPr>
          <w:rFonts w:ascii="Verdana" w:hAnsi="Verdana"/>
          <w:color w:val="595959" w:themeColor="text1" w:themeTint="A6"/>
        </w:rPr>
        <w:t>incorporar</w:t>
      </w:r>
      <w:r w:rsidR="00F812A6" w:rsidRPr="00FE0534">
        <w:rPr>
          <w:rFonts w:ascii="Verdana" w:hAnsi="Verdana"/>
          <w:color w:val="595959" w:themeColor="text1" w:themeTint="A6"/>
        </w:rPr>
        <w:t>las</w:t>
      </w:r>
      <w:r w:rsidRPr="00FE0534">
        <w:rPr>
          <w:rFonts w:ascii="Verdana" w:hAnsi="Verdana"/>
          <w:color w:val="595959" w:themeColor="text1" w:themeTint="A6"/>
        </w:rPr>
        <w:t xml:space="preserve"> </w:t>
      </w:r>
      <w:r w:rsidR="00FC5C45" w:rsidRPr="00FE0534">
        <w:rPr>
          <w:rFonts w:ascii="Verdana" w:hAnsi="Verdana"/>
          <w:color w:val="595959" w:themeColor="text1" w:themeTint="A6"/>
        </w:rPr>
        <w:t>en su manuscrito académico</w:t>
      </w:r>
      <w:r w:rsidR="00F812A6" w:rsidRPr="00FE0534">
        <w:rPr>
          <w:rFonts w:ascii="Verdana" w:hAnsi="Verdana"/>
          <w:color w:val="595959" w:themeColor="text1" w:themeTint="A6"/>
        </w:rPr>
        <w:t>.</w:t>
      </w:r>
      <w:r w:rsidRPr="00FE0534">
        <w:rPr>
          <w:rFonts w:ascii="Verdana" w:hAnsi="Verdana"/>
          <w:color w:val="595959" w:themeColor="text1" w:themeTint="A6"/>
        </w:rPr>
        <w:t xml:space="preserve"> </w:t>
      </w:r>
    </w:p>
    <w:p w14:paraId="74C2CD6D" w14:textId="0C7F5B95" w:rsidR="00304D61" w:rsidRPr="00FE0534" w:rsidRDefault="00426F18" w:rsidP="00426F18">
      <w:pPr>
        <w:pStyle w:val="Prrafodelista"/>
        <w:numPr>
          <w:ilvl w:val="0"/>
          <w:numId w:val="19"/>
        </w:numPr>
        <w:jc w:val="both"/>
        <w:rPr>
          <w:rFonts w:ascii="Verdana" w:hAnsi="Verdana"/>
          <w:color w:val="595959" w:themeColor="text1" w:themeTint="A6"/>
        </w:rPr>
      </w:pPr>
      <w:r w:rsidRPr="00FE0534">
        <w:rPr>
          <w:rFonts w:ascii="Verdana" w:hAnsi="Verdana"/>
          <w:color w:val="595959" w:themeColor="text1" w:themeTint="A6"/>
        </w:rPr>
        <w:t xml:space="preserve">Los autores UDLA sugerirán un cuarteto de posibles evaluadores expertos con sus datos de contacto, con el fin de enriquecer la base de datos de la </w:t>
      </w:r>
      <w:r w:rsidR="00654C6A" w:rsidRPr="00FE0534">
        <w:rPr>
          <w:rFonts w:ascii="Verdana" w:hAnsi="Verdana"/>
          <w:color w:val="595959" w:themeColor="text1" w:themeTint="A6"/>
        </w:rPr>
        <w:t>Coordinación Editorial</w:t>
      </w:r>
      <w:r w:rsidRPr="00FE0534">
        <w:rPr>
          <w:rFonts w:ascii="Verdana" w:hAnsi="Verdana"/>
          <w:color w:val="595959" w:themeColor="text1" w:themeTint="A6"/>
        </w:rPr>
        <w:t>.</w:t>
      </w:r>
    </w:p>
    <w:p w14:paraId="0CE920E0" w14:textId="5FDC6C6F" w:rsidR="00082047" w:rsidRPr="00FE0534" w:rsidRDefault="00082047" w:rsidP="00082047">
      <w:pPr>
        <w:jc w:val="both"/>
        <w:rPr>
          <w:rFonts w:ascii="Verdana" w:hAnsi="Verdana"/>
          <w:color w:val="595959" w:themeColor="text1" w:themeTint="A6"/>
        </w:rPr>
      </w:pPr>
    </w:p>
    <w:p w14:paraId="2638B7DE" w14:textId="056DFC58" w:rsidR="00082047" w:rsidRDefault="00676A3E" w:rsidP="00082047">
      <w:pPr>
        <w:pStyle w:val="Prrafodelista"/>
        <w:numPr>
          <w:ilvl w:val="0"/>
          <w:numId w:val="1"/>
        </w:numPr>
        <w:spacing w:after="120"/>
        <w:jc w:val="both"/>
        <w:rPr>
          <w:rFonts w:ascii="Verdana" w:hAnsi="Verdana"/>
          <w:b/>
          <w:color w:val="595959" w:themeColor="text1" w:themeTint="A6"/>
        </w:rPr>
      </w:pPr>
      <w:r w:rsidRPr="00FE0534">
        <w:rPr>
          <w:rFonts w:ascii="Verdana" w:hAnsi="Verdana"/>
          <w:b/>
          <w:color w:val="595959" w:themeColor="text1" w:themeTint="A6"/>
        </w:rPr>
        <w:t>Del c</w:t>
      </w:r>
      <w:r w:rsidR="00082047" w:rsidRPr="00FE0534">
        <w:rPr>
          <w:rFonts w:ascii="Verdana" w:hAnsi="Verdana"/>
          <w:b/>
          <w:color w:val="595959" w:themeColor="text1" w:themeTint="A6"/>
        </w:rPr>
        <w:t>ronograma general</w:t>
      </w:r>
      <w:r w:rsidRPr="00FE0534">
        <w:rPr>
          <w:rFonts w:ascii="Verdana" w:hAnsi="Verdana"/>
          <w:b/>
          <w:color w:val="595959" w:themeColor="text1" w:themeTint="A6"/>
        </w:rPr>
        <w:t xml:space="preserve"> de la VI Convocatoria</w:t>
      </w:r>
      <w:r w:rsidR="00232454" w:rsidRPr="00FE0534">
        <w:rPr>
          <w:rFonts w:ascii="Verdana" w:hAnsi="Verdana"/>
          <w:b/>
          <w:color w:val="595959" w:themeColor="text1" w:themeTint="A6"/>
        </w:rPr>
        <w:t>-II Fase</w:t>
      </w:r>
    </w:p>
    <w:p w14:paraId="677678A9" w14:textId="77777777" w:rsidR="00063B27" w:rsidRPr="00FE0534" w:rsidRDefault="00063B27" w:rsidP="00063B27">
      <w:pPr>
        <w:pStyle w:val="Prrafodelista"/>
        <w:spacing w:after="120"/>
        <w:jc w:val="both"/>
        <w:rPr>
          <w:rFonts w:ascii="Verdana" w:hAnsi="Verdana"/>
          <w:b/>
          <w:color w:val="595959" w:themeColor="text1" w:themeTint="A6"/>
        </w:rPr>
      </w:pPr>
    </w:p>
    <w:tbl>
      <w:tblPr>
        <w:tblStyle w:val="Tabladelista6concolores-nfasis2"/>
        <w:tblpPr w:leftFromText="141" w:rightFromText="141" w:vertAnchor="text" w:horzAnchor="margin" w:tblpY="36"/>
        <w:tblW w:w="9629" w:type="dxa"/>
        <w:tblLook w:val="04A0" w:firstRow="1" w:lastRow="0" w:firstColumn="1" w:lastColumn="0" w:noHBand="0" w:noVBand="1"/>
      </w:tblPr>
      <w:tblGrid>
        <w:gridCol w:w="4820"/>
        <w:gridCol w:w="455"/>
        <w:gridCol w:w="4354"/>
      </w:tblGrid>
      <w:tr w:rsidR="00063B27" w14:paraId="18ECEC9A" w14:textId="77777777" w:rsidTr="00063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  <w:gridSpan w:val="2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42DEA539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      </w:t>
            </w:r>
            <w:bookmarkStart w:id="0" w:name="_Hlk39678676"/>
            <w:r>
              <w:rPr>
                <w:rFonts w:ascii="Verdana" w:eastAsia="Times New Roman" w:hAnsi="Verdana" w:cs="Calibri"/>
                <w:color w:val="595959" w:themeColor="text1" w:themeTint="A6"/>
              </w:rPr>
              <w:t>ACTIVIDADES</w:t>
            </w:r>
          </w:p>
        </w:tc>
        <w:tc>
          <w:tcPr>
            <w:tcW w:w="4354" w:type="dxa"/>
            <w:tcBorders>
              <w:top w:val="single" w:sz="4" w:space="0" w:color="ED7D31" w:themeColor="accent2"/>
              <w:left w:val="nil"/>
              <w:right w:val="nil"/>
            </w:tcBorders>
            <w:noWrap/>
            <w:hideMark/>
          </w:tcPr>
          <w:p w14:paraId="72754BE1" w14:textId="77777777" w:rsidR="00063B27" w:rsidRDefault="00063B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595959" w:themeColor="text1" w:themeTint="A6"/>
              </w:rPr>
            </w:pPr>
            <w:r>
              <w:rPr>
                <w:rFonts w:ascii="Verdana" w:eastAsia="Times New Roman" w:hAnsi="Verdana" w:cs="Calibri"/>
                <w:color w:val="595959" w:themeColor="text1" w:themeTint="A6"/>
              </w:rPr>
              <w:t xml:space="preserve">                  FECHAS</w:t>
            </w:r>
          </w:p>
        </w:tc>
      </w:tr>
      <w:tr w:rsidR="00063B27" w14:paraId="6F808437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43D9F25" w14:textId="77777777" w:rsidR="00063B27" w:rsidRDefault="00063B27">
            <w:pPr>
              <w:rPr>
                <w:rFonts w:ascii="Verdana" w:eastAsia="Times New Roman" w:hAnsi="Verdana" w:cs="Calibri"/>
                <w:color w:val="808080" w:themeColor="background1" w:themeShade="80"/>
                <w:lang w:val="es-MX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1. Anuncio de prórroga VI Convocatoria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B0F280E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Lunes, 16 de agosto 2021</w:t>
            </w:r>
          </w:p>
        </w:tc>
      </w:tr>
      <w:tr w:rsidR="00063B27" w14:paraId="78432ADF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D17BC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2. Sesiones de asesoramiento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4548B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rial" w:hAnsi="Verdana" w:cs="Calibri"/>
                <w:color w:val="808080" w:themeColor="background1" w:themeShade="80"/>
              </w:rPr>
            </w:pPr>
            <w:bookmarkStart w:id="1" w:name="_Hlk40179539"/>
            <w:r>
              <w:rPr>
                <w:rFonts w:ascii="Verdana" w:hAnsi="Verdana" w:cs="Calibri"/>
                <w:color w:val="808080" w:themeColor="background1" w:themeShade="80"/>
              </w:rPr>
              <w:t>Desde lunes, 16 hasta martes,</w:t>
            </w:r>
          </w:p>
          <w:p w14:paraId="6A0C631C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31 de </w:t>
            </w:r>
            <w:bookmarkEnd w:id="1"/>
            <w:r>
              <w:rPr>
                <w:rFonts w:ascii="Verdana" w:hAnsi="Verdana" w:cs="Calibri"/>
                <w:color w:val="808080" w:themeColor="background1" w:themeShade="80"/>
              </w:rPr>
              <w:t>agosto 2021</w:t>
            </w:r>
          </w:p>
        </w:tc>
      </w:tr>
      <w:tr w:rsidR="00063B27" w14:paraId="33C19D6A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3D096F6" w14:textId="77777777" w:rsidR="00063B27" w:rsidRDefault="00063B27">
            <w:pPr>
              <w:jc w:val="both"/>
              <w:rPr>
                <w:rFonts w:ascii="Verdana" w:eastAsia="Arial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3. Nueva fecha límite de inscripciones </w:t>
            </w:r>
          </w:p>
          <w:p w14:paraId="343C2F37" w14:textId="77777777" w:rsidR="00063B27" w:rsidRDefault="00063B27">
            <w:pPr>
              <w:jc w:val="both"/>
              <w:rPr>
                <w:rFonts w:ascii="Verdana" w:eastAsia="Times New Roman" w:hAnsi="Verdana" w:cs="Calibri"/>
                <w:b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y entrega de manuscritos académicos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3EC0E47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Arial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Viernes 29 de noviembre 2021 </w:t>
            </w:r>
          </w:p>
          <w:p w14:paraId="11EC5D3D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(hasta las 23h59)</w:t>
            </w:r>
          </w:p>
        </w:tc>
      </w:tr>
      <w:tr w:rsidR="00063B27" w14:paraId="1AFC3E11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0C473" w14:textId="77777777" w:rsidR="00063B27" w:rsidRDefault="00063B27">
            <w:pPr>
              <w:jc w:val="both"/>
              <w:rPr>
                <w:rFonts w:ascii="Verdana" w:eastAsia="Arial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3D3A8E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</w:tr>
      <w:tr w:rsidR="00063B27" w14:paraId="26B94B6A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9E5DBFB" w14:textId="77777777" w:rsidR="00063B27" w:rsidRDefault="00063B27">
            <w:pPr>
              <w:jc w:val="both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4. Evaluación de estructura CE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23502CD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063B27" w14:paraId="59C676BA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EEC4A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5. Evaluación de contenido CEFE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90FF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Desde viernes 29 de noviembre 2021 hasta viernes 14 de enero 2022</w:t>
            </w:r>
          </w:p>
        </w:tc>
      </w:tr>
      <w:tr w:rsidR="00063B27" w14:paraId="22837A35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DC5B395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6. Evaluación de coherencia CEUDLA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4873831" w14:textId="77777777" w:rsidR="00063B27" w:rsidRDefault="0006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 Desde lunes 17 hasta lunes 31 de enero 2022. </w:t>
            </w:r>
          </w:p>
        </w:tc>
      </w:tr>
      <w:tr w:rsidR="00063B27" w14:paraId="4B2B5B93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404E5" w14:textId="77777777" w:rsidR="00063B27" w:rsidRDefault="00063B27">
            <w:pPr>
              <w:rPr>
                <w:rFonts w:ascii="Verdana" w:eastAsia="Arial" w:hAnsi="Verdana" w:cs="Calibri"/>
                <w:b w:val="0"/>
                <w:bCs w:val="0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7. Sesión Comité Editorial Superior</w:t>
            </w:r>
          </w:p>
          <w:p w14:paraId="346C7D2A" w14:textId="77777777" w:rsidR="00063B27" w:rsidRDefault="00063B27">
            <w:pPr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para aprobación de Plan de Publicaciones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8209" w14:textId="77777777" w:rsidR="00063B27" w:rsidRDefault="00063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Martes 1 de febrero de 2022</w:t>
            </w:r>
            <w:r>
              <w:rPr>
                <w:rFonts w:ascii="Verdana" w:hAnsi="Verdana" w:cs="Calibri"/>
                <w:color w:val="808080" w:themeColor="background1" w:themeShade="80"/>
              </w:rPr>
              <w:br/>
              <w:t>*Puede variar la fecha</w:t>
            </w:r>
          </w:p>
        </w:tc>
      </w:tr>
      <w:tr w:rsidR="00063B27" w14:paraId="7596EDB2" w14:textId="77777777" w:rsidTr="00063B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964FB1B" w14:textId="77777777" w:rsidR="00063B27" w:rsidRDefault="00063B27">
            <w:pPr>
              <w:jc w:val="both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 xml:space="preserve">8. Anuncio de Plan de publicaciones </w:t>
            </w:r>
          </w:p>
        </w:tc>
        <w:tc>
          <w:tcPr>
            <w:tcW w:w="4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12021972" w14:textId="77777777" w:rsidR="00063B27" w:rsidRDefault="00063B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808080" w:themeColor="background1" w:themeShade="80"/>
              </w:rPr>
            </w:pPr>
            <w:r>
              <w:rPr>
                <w:rFonts w:ascii="Verdana" w:hAnsi="Verdana" w:cs="Calibri"/>
                <w:color w:val="808080" w:themeColor="background1" w:themeShade="80"/>
              </w:rPr>
              <w:t>Hasta martes 15 de febrero 2022</w:t>
            </w:r>
          </w:p>
        </w:tc>
      </w:tr>
      <w:tr w:rsidR="00063B27" w14:paraId="4A4EABB5" w14:textId="77777777" w:rsidTr="00063B2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3A29CA37" w14:textId="77777777" w:rsidR="00063B27" w:rsidRDefault="00063B27">
            <w:pPr>
              <w:jc w:val="both"/>
              <w:rPr>
                <w:rFonts w:ascii="Verdana" w:eastAsia="Arial" w:hAnsi="Verdana" w:cs="Calibri"/>
                <w:color w:val="808080" w:themeColor="background1" w:themeShade="80"/>
              </w:rPr>
            </w:pPr>
          </w:p>
        </w:tc>
        <w:tc>
          <w:tcPr>
            <w:tcW w:w="4809" w:type="dxa"/>
            <w:gridSpan w:val="2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noWrap/>
          </w:tcPr>
          <w:p w14:paraId="703F5FE4" w14:textId="77777777" w:rsidR="00063B27" w:rsidRDefault="00063B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808080" w:themeColor="background1" w:themeShade="80"/>
              </w:rPr>
            </w:pPr>
          </w:p>
        </w:tc>
        <w:bookmarkEnd w:id="0"/>
      </w:tr>
    </w:tbl>
    <w:p w14:paraId="704FCF3F" w14:textId="77777777" w:rsidR="00304D61" w:rsidRPr="00FE0534" w:rsidRDefault="00304D61" w:rsidP="00304D61">
      <w:pPr>
        <w:jc w:val="both"/>
        <w:rPr>
          <w:rFonts w:ascii="Verdana" w:hAnsi="Verdana"/>
        </w:rPr>
      </w:pPr>
    </w:p>
    <w:p w14:paraId="18516DB4" w14:textId="77777777" w:rsidR="00426F18" w:rsidRPr="00FE0534" w:rsidRDefault="00426F18" w:rsidP="00426F18">
      <w:pPr>
        <w:spacing w:after="120"/>
        <w:rPr>
          <w:rFonts w:ascii="Verdana" w:hAnsi="Verdana"/>
        </w:rPr>
      </w:pPr>
    </w:p>
    <w:p w14:paraId="06EA4845" w14:textId="77777777" w:rsidR="00426F18" w:rsidRPr="00FE0534" w:rsidRDefault="00426F18" w:rsidP="00426F18">
      <w:pPr>
        <w:spacing w:after="120"/>
        <w:ind w:left="348"/>
        <w:jc w:val="both"/>
        <w:rPr>
          <w:rFonts w:ascii="Verdana" w:hAnsi="Verdana"/>
        </w:rPr>
      </w:pPr>
    </w:p>
    <w:sectPr w:rsidR="00426F18" w:rsidRPr="00FE0534" w:rsidSect="009A42E6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9609" w14:textId="77777777" w:rsidR="00FF4E84" w:rsidRDefault="00FF4E84" w:rsidP="00FB2B03">
      <w:pPr>
        <w:spacing w:after="0" w:line="240" w:lineRule="auto"/>
      </w:pPr>
      <w:r>
        <w:separator/>
      </w:r>
    </w:p>
  </w:endnote>
  <w:endnote w:type="continuationSeparator" w:id="0">
    <w:p w14:paraId="2D5FA083" w14:textId="77777777" w:rsidR="00FF4E84" w:rsidRDefault="00FF4E84" w:rsidP="00FB2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8F4C" w14:textId="77777777" w:rsidR="00FF4E84" w:rsidRDefault="00FF4E84" w:rsidP="00FB2B03">
      <w:pPr>
        <w:spacing w:after="0" w:line="240" w:lineRule="auto"/>
      </w:pPr>
      <w:r>
        <w:separator/>
      </w:r>
    </w:p>
  </w:footnote>
  <w:footnote w:type="continuationSeparator" w:id="0">
    <w:p w14:paraId="51BA4789" w14:textId="77777777" w:rsidR="00FF4E84" w:rsidRDefault="00FF4E84" w:rsidP="00FB2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33AA" w14:textId="5D5AB8E0" w:rsidR="00FB2B03" w:rsidRDefault="000813F7" w:rsidP="00FB2B03">
    <w:pPr>
      <w:pStyle w:val="Encabezado"/>
      <w:jc w:val="center"/>
    </w:pPr>
    <w:r>
      <w:rPr>
        <w:noProof/>
      </w:rPr>
      <w:drawing>
        <wp:inline distT="0" distB="0" distL="0" distR="0" wp14:anchorId="5FEE57AF" wp14:editId="7DFC912F">
          <wp:extent cx="2514600" cy="647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8ADCB" w14:textId="77777777" w:rsidR="00FB2B03" w:rsidRDefault="00FB2B03" w:rsidP="00FB2B03">
    <w:pPr>
      <w:pStyle w:val="Encabezado"/>
      <w:jc w:val="center"/>
    </w:pPr>
  </w:p>
  <w:p w14:paraId="70FFFE97" w14:textId="77777777" w:rsidR="00FB2B03" w:rsidRDefault="00FB2B03" w:rsidP="00081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A80"/>
    <w:multiLevelType w:val="hybridMultilevel"/>
    <w:tmpl w:val="F022D7FC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27479"/>
    <w:multiLevelType w:val="hybridMultilevel"/>
    <w:tmpl w:val="2A987D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F86"/>
    <w:multiLevelType w:val="hybridMultilevel"/>
    <w:tmpl w:val="2020EA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2C8F"/>
    <w:multiLevelType w:val="hybridMultilevel"/>
    <w:tmpl w:val="BE7405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92AA0"/>
    <w:multiLevelType w:val="hybridMultilevel"/>
    <w:tmpl w:val="FD0A22B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450E7B"/>
    <w:multiLevelType w:val="hybridMultilevel"/>
    <w:tmpl w:val="70E8ECE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1F3C"/>
    <w:multiLevelType w:val="hybridMultilevel"/>
    <w:tmpl w:val="E8D017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EEC"/>
    <w:multiLevelType w:val="hybridMultilevel"/>
    <w:tmpl w:val="BA2E05C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434D"/>
    <w:multiLevelType w:val="hybridMultilevel"/>
    <w:tmpl w:val="BAC81FE2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D29A6"/>
    <w:multiLevelType w:val="hybridMultilevel"/>
    <w:tmpl w:val="77D244EE"/>
    <w:lvl w:ilvl="0" w:tplc="6D886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2C05"/>
    <w:multiLevelType w:val="hybridMultilevel"/>
    <w:tmpl w:val="F9D282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C31DC"/>
    <w:multiLevelType w:val="hybridMultilevel"/>
    <w:tmpl w:val="F26E18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114"/>
    <w:multiLevelType w:val="hybridMultilevel"/>
    <w:tmpl w:val="254ACCB2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5140CAA"/>
    <w:multiLevelType w:val="hybridMultilevel"/>
    <w:tmpl w:val="CCB4A3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C29F6"/>
    <w:multiLevelType w:val="hybridMultilevel"/>
    <w:tmpl w:val="59903D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67115"/>
    <w:multiLevelType w:val="hybridMultilevel"/>
    <w:tmpl w:val="312CB50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C5258"/>
    <w:multiLevelType w:val="hybridMultilevel"/>
    <w:tmpl w:val="87320A56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C84268"/>
    <w:multiLevelType w:val="hybridMultilevel"/>
    <w:tmpl w:val="3AAC50B2"/>
    <w:lvl w:ilvl="0" w:tplc="4314C0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85E1D"/>
    <w:multiLevelType w:val="hybridMultilevel"/>
    <w:tmpl w:val="83200330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AA54E4"/>
    <w:multiLevelType w:val="hybridMultilevel"/>
    <w:tmpl w:val="0F905C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7E2C"/>
    <w:multiLevelType w:val="hybridMultilevel"/>
    <w:tmpl w:val="555C44C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219E4"/>
    <w:multiLevelType w:val="hybridMultilevel"/>
    <w:tmpl w:val="FAD8D620"/>
    <w:lvl w:ilvl="0" w:tplc="300A0019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C91203"/>
    <w:multiLevelType w:val="hybridMultilevel"/>
    <w:tmpl w:val="745E9B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87A2F"/>
    <w:multiLevelType w:val="hybridMultilevel"/>
    <w:tmpl w:val="6C4E807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61D7"/>
    <w:multiLevelType w:val="hybridMultilevel"/>
    <w:tmpl w:val="8D7EAA0A"/>
    <w:lvl w:ilvl="0" w:tplc="300A0017">
      <w:start w:val="1"/>
      <w:numFmt w:val="lowerLetter"/>
      <w:lvlText w:val="%1)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C6C273B"/>
    <w:multiLevelType w:val="hybridMultilevel"/>
    <w:tmpl w:val="63202226"/>
    <w:lvl w:ilvl="0" w:tplc="30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DB01F6"/>
    <w:multiLevelType w:val="hybridMultilevel"/>
    <w:tmpl w:val="DFAC5932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2D42FF"/>
    <w:multiLevelType w:val="hybridMultilevel"/>
    <w:tmpl w:val="C23C3436"/>
    <w:lvl w:ilvl="0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1"/>
  </w:num>
  <w:num w:numId="5">
    <w:abstractNumId w:val="20"/>
  </w:num>
  <w:num w:numId="6">
    <w:abstractNumId w:val="23"/>
  </w:num>
  <w:num w:numId="7">
    <w:abstractNumId w:val="2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 w:numId="12">
    <w:abstractNumId w:val="19"/>
  </w:num>
  <w:num w:numId="13">
    <w:abstractNumId w:val="5"/>
  </w:num>
  <w:num w:numId="14">
    <w:abstractNumId w:val="22"/>
  </w:num>
  <w:num w:numId="15">
    <w:abstractNumId w:val="13"/>
  </w:num>
  <w:num w:numId="16">
    <w:abstractNumId w:val="4"/>
  </w:num>
  <w:num w:numId="17">
    <w:abstractNumId w:val="16"/>
  </w:num>
  <w:num w:numId="18">
    <w:abstractNumId w:val="0"/>
  </w:num>
  <w:num w:numId="19">
    <w:abstractNumId w:val="18"/>
  </w:num>
  <w:num w:numId="20">
    <w:abstractNumId w:val="27"/>
  </w:num>
  <w:num w:numId="21">
    <w:abstractNumId w:val="24"/>
  </w:num>
  <w:num w:numId="22">
    <w:abstractNumId w:val="12"/>
  </w:num>
  <w:num w:numId="23">
    <w:abstractNumId w:val="26"/>
  </w:num>
  <w:num w:numId="24">
    <w:abstractNumId w:val="15"/>
  </w:num>
  <w:num w:numId="25">
    <w:abstractNumId w:val="7"/>
  </w:num>
  <w:num w:numId="26">
    <w:abstractNumId w:val="9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03"/>
    <w:rsid w:val="00003E54"/>
    <w:rsid w:val="00005167"/>
    <w:rsid w:val="000068EC"/>
    <w:rsid w:val="00006B79"/>
    <w:rsid w:val="00007DFE"/>
    <w:rsid w:val="0001211F"/>
    <w:rsid w:val="00012293"/>
    <w:rsid w:val="00014D95"/>
    <w:rsid w:val="00017AF4"/>
    <w:rsid w:val="000218FB"/>
    <w:rsid w:val="0003313D"/>
    <w:rsid w:val="00033D42"/>
    <w:rsid w:val="00037F57"/>
    <w:rsid w:val="00043D19"/>
    <w:rsid w:val="000451AB"/>
    <w:rsid w:val="000459BD"/>
    <w:rsid w:val="00045E2E"/>
    <w:rsid w:val="0004735B"/>
    <w:rsid w:val="00054DD4"/>
    <w:rsid w:val="00055512"/>
    <w:rsid w:val="00056761"/>
    <w:rsid w:val="00057FC9"/>
    <w:rsid w:val="00062F84"/>
    <w:rsid w:val="00063B27"/>
    <w:rsid w:val="000650C3"/>
    <w:rsid w:val="00076444"/>
    <w:rsid w:val="000813F7"/>
    <w:rsid w:val="00082047"/>
    <w:rsid w:val="00094173"/>
    <w:rsid w:val="00095A39"/>
    <w:rsid w:val="000A03FF"/>
    <w:rsid w:val="000A1382"/>
    <w:rsid w:val="000A344B"/>
    <w:rsid w:val="000A5135"/>
    <w:rsid w:val="000B1CB0"/>
    <w:rsid w:val="000B38EF"/>
    <w:rsid w:val="000B3E26"/>
    <w:rsid w:val="000C0330"/>
    <w:rsid w:val="000C2545"/>
    <w:rsid w:val="000C5D9A"/>
    <w:rsid w:val="000D4568"/>
    <w:rsid w:val="000D4706"/>
    <w:rsid w:val="000D4B62"/>
    <w:rsid w:val="000D65F0"/>
    <w:rsid w:val="000E21E4"/>
    <w:rsid w:val="000E5887"/>
    <w:rsid w:val="000E7638"/>
    <w:rsid w:val="000F0361"/>
    <w:rsid w:val="000F28ED"/>
    <w:rsid w:val="000F44FC"/>
    <w:rsid w:val="00103157"/>
    <w:rsid w:val="00104F18"/>
    <w:rsid w:val="00105F5E"/>
    <w:rsid w:val="00106440"/>
    <w:rsid w:val="00106674"/>
    <w:rsid w:val="00107743"/>
    <w:rsid w:val="0011063B"/>
    <w:rsid w:val="001133FD"/>
    <w:rsid w:val="001166C6"/>
    <w:rsid w:val="0013526B"/>
    <w:rsid w:val="00136103"/>
    <w:rsid w:val="00140B7E"/>
    <w:rsid w:val="0014756B"/>
    <w:rsid w:val="00153800"/>
    <w:rsid w:val="001539AC"/>
    <w:rsid w:val="001560CA"/>
    <w:rsid w:val="00164CE3"/>
    <w:rsid w:val="00165DA1"/>
    <w:rsid w:val="00165F71"/>
    <w:rsid w:val="001863BA"/>
    <w:rsid w:val="00187FB3"/>
    <w:rsid w:val="00191034"/>
    <w:rsid w:val="001920DF"/>
    <w:rsid w:val="00192A58"/>
    <w:rsid w:val="001B4136"/>
    <w:rsid w:val="001C034F"/>
    <w:rsid w:val="001C19F0"/>
    <w:rsid w:val="001C4753"/>
    <w:rsid w:val="001C62E7"/>
    <w:rsid w:val="001C70EF"/>
    <w:rsid w:val="001D251A"/>
    <w:rsid w:val="001D727B"/>
    <w:rsid w:val="001E40D9"/>
    <w:rsid w:val="001F01E1"/>
    <w:rsid w:val="001F0D62"/>
    <w:rsid w:val="001F228B"/>
    <w:rsid w:val="001F7FC5"/>
    <w:rsid w:val="0020013B"/>
    <w:rsid w:val="00201EB2"/>
    <w:rsid w:val="00203938"/>
    <w:rsid w:val="00204050"/>
    <w:rsid w:val="00206B5A"/>
    <w:rsid w:val="002076F3"/>
    <w:rsid w:val="00215C44"/>
    <w:rsid w:val="00231B2B"/>
    <w:rsid w:val="00232454"/>
    <w:rsid w:val="00235B53"/>
    <w:rsid w:val="00240133"/>
    <w:rsid w:val="002424EF"/>
    <w:rsid w:val="002529C2"/>
    <w:rsid w:val="002555F5"/>
    <w:rsid w:val="00261E37"/>
    <w:rsid w:val="002625A7"/>
    <w:rsid w:val="00265070"/>
    <w:rsid w:val="002654FF"/>
    <w:rsid w:val="00271F60"/>
    <w:rsid w:val="002738F2"/>
    <w:rsid w:val="002758B4"/>
    <w:rsid w:val="00281D91"/>
    <w:rsid w:val="0028232E"/>
    <w:rsid w:val="0028791B"/>
    <w:rsid w:val="00290967"/>
    <w:rsid w:val="002927AF"/>
    <w:rsid w:val="00295667"/>
    <w:rsid w:val="002972E4"/>
    <w:rsid w:val="002A58F4"/>
    <w:rsid w:val="002A7236"/>
    <w:rsid w:val="002B0B03"/>
    <w:rsid w:val="002B2B5A"/>
    <w:rsid w:val="002B382C"/>
    <w:rsid w:val="002B7942"/>
    <w:rsid w:val="002C2504"/>
    <w:rsid w:val="002C5DAD"/>
    <w:rsid w:val="002C6814"/>
    <w:rsid w:val="002E2193"/>
    <w:rsid w:val="002E333E"/>
    <w:rsid w:val="002E5F04"/>
    <w:rsid w:val="002E748D"/>
    <w:rsid w:val="002F5696"/>
    <w:rsid w:val="003016D8"/>
    <w:rsid w:val="003043A0"/>
    <w:rsid w:val="00304D61"/>
    <w:rsid w:val="00306866"/>
    <w:rsid w:val="00306E2C"/>
    <w:rsid w:val="00314C03"/>
    <w:rsid w:val="00316F0A"/>
    <w:rsid w:val="0032280E"/>
    <w:rsid w:val="0032291A"/>
    <w:rsid w:val="0032292E"/>
    <w:rsid w:val="0032293D"/>
    <w:rsid w:val="00322C51"/>
    <w:rsid w:val="003255C2"/>
    <w:rsid w:val="00332562"/>
    <w:rsid w:val="00334E53"/>
    <w:rsid w:val="003374F6"/>
    <w:rsid w:val="00337856"/>
    <w:rsid w:val="0034321D"/>
    <w:rsid w:val="00354D42"/>
    <w:rsid w:val="00360C2A"/>
    <w:rsid w:val="00361483"/>
    <w:rsid w:val="0036342E"/>
    <w:rsid w:val="00366AFE"/>
    <w:rsid w:val="00373A03"/>
    <w:rsid w:val="0038000B"/>
    <w:rsid w:val="0038179A"/>
    <w:rsid w:val="00383223"/>
    <w:rsid w:val="00384257"/>
    <w:rsid w:val="00385F8F"/>
    <w:rsid w:val="003A31DA"/>
    <w:rsid w:val="003A6D88"/>
    <w:rsid w:val="003A7002"/>
    <w:rsid w:val="003B6462"/>
    <w:rsid w:val="003C0AB3"/>
    <w:rsid w:val="003C4FFA"/>
    <w:rsid w:val="003C5DB3"/>
    <w:rsid w:val="003C62F9"/>
    <w:rsid w:val="003C6C18"/>
    <w:rsid w:val="003D04D2"/>
    <w:rsid w:val="003D33EF"/>
    <w:rsid w:val="003D47A4"/>
    <w:rsid w:val="003D48F2"/>
    <w:rsid w:val="003D568E"/>
    <w:rsid w:val="003E264D"/>
    <w:rsid w:val="003E49BD"/>
    <w:rsid w:val="003E6E30"/>
    <w:rsid w:val="003E7A5E"/>
    <w:rsid w:val="003F0435"/>
    <w:rsid w:val="003F679C"/>
    <w:rsid w:val="003F6BD5"/>
    <w:rsid w:val="00400C9B"/>
    <w:rsid w:val="00400FC2"/>
    <w:rsid w:val="00403610"/>
    <w:rsid w:val="00403BB7"/>
    <w:rsid w:val="00407683"/>
    <w:rsid w:val="00407AAE"/>
    <w:rsid w:val="00415086"/>
    <w:rsid w:val="00426F18"/>
    <w:rsid w:val="0044406F"/>
    <w:rsid w:val="004456CE"/>
    <w:rsid w:val="00452877"/>
    <w:rsid w:val="00472AAE"/>
    <w:rsid w:val="00472DBB"/>
    <w:rsid w:val="0047629D"/>
    <w:rsid w:val="004806D2"/>
    <w:rsid w:val="004806E6"/>
    <w:rsid w:val="0049527D"/>
    <w:rsid w:val="0049752F"/>
    <w:rsid w:val="004A7B37"/>
    <w:rsid w:val="004B4227"/>
    <w:rsid w:val="004B5B0A"/>
    <w:rsid w:val="004C0414"/>
    <w:rsid w:val="004C4398"/>
    <w:rsid w:val="004D1735"/>
    <w:rsid w:val="004D6EC2"/>
    <w:rsid w:val="004D7120"/>
    <w:rsid w:val="004E026C"/>
    <w:rsid w:val="004E4F15"/>
    <w:rsid w:val="004E51BF"/>
    <w:rsid w:val="004E7794"/>
    <w:rsid w:val="004E78D2"/>
    <w:rsid w:val="004F4F90"/>
    <w:rsid w:val="004F681A"/>
    <w:rsid w:val="005039B0"/>
    <w:rsid w:val="00511EFB"/>
    <w:rsid w:val="00516706"/>
    <w:rsid w:val="00520BD6"/>
    <w:rsid w:val="00524204"/>
    <w:rsid w:val="00525AE0"/>
    <w:rsid w:val="005312A8"/>
    <w:rsid w:val="00533ED8"/>
    <w:rsid w:val="00535CB8"/>
    <w:rsid w:val="0053644E"/>
    <w:rsid w:val="00536A2D"/>
    <w:rsid w:val="00536D48"/>
    <w:rsid w:val="005401E2"/>
    <w:rsid w:val="00544D6A"/>
    <w:rsid w:val="00545163"/>
    <w:rsid w:val="00546D73"/>
    <w:rsid w:val="00550E6A"/>
    <w:rsid w:val="005541E0"/>
    <w:rsid w:val="00557050"/>
    <w:rsid w:val="005576E7"/>
    <w:rsid w:val="00564A16"/>
    <w:rsid w:val="00565687"/>
    <w:rsid w:val="00571FD8"/>
    <w:rsid w:val="0057730C"/>
    <w:rsid w:val="00582745"/>
    <w:rsid w:val="00586C4D"/>
    <w:rsid w:val="00591D54"/>
    <w:rsid w:val="005945DB"/>
    <w:rsid w:val="005A146B"/>
    <w:rsid w:val="005A1E46"/>
    <w:rsid w:val="005A2EE4"/>
    <w:rsid w:val="005A3736"/>
    <w:rsid w:val="005A5F98"/>
    <w:rsid w:val="005A6098"/>
    <w:rsid w:val="005A6EED"/>
    <w:rsid w:val="005B35AA"/>
    <w:rsid w:val="005C0829"/>
    <w:rsid w:val="005C1BE8"/>
    <w:rsid w:val="005C3484"/>
    <w:rsid w:val="005C3767"/>
    <w:rsid w:val="005C6083"/>
    <w:rsid w:val="005D0291"/>
    <w:rsid w:val="005D237B"/>
    <w:rsid w:val="005D2536"/>
    <w:rsid w:val="005E05D2"/>
    <w:rsid w:val="005E0F2E"/>
    <w:rsid w:val="005E2011"/>
    <w:rsid w:val="005E3E39"/>
    <w:rsid w:val="005E6F67"/>
    <w:rsid w:val="005F1665"/>
    <w:rsid w:val="005F1BAF"/>
    <w:rsid w:val="005F2571"/>
    <w:rsid w:val="006001BB"/>
    <w:rsid w:val="0060033E"/>
    <w:rsid w:val="00614766"/>
    <w:rsid w:val="0061488E"/>
    <w:rsid w:val="006163DE"/>
    <w:rsid w:val="00620E9B"/>
    <w:rsid w:val="00622298"/>
    <w:rsid w:val="006222ED"/>
    <w:rsid w:val="00626E46"/>
    <w:rsid w:val="00630B5D"/>
    <w:rsid w:val="006358E4"/>
    <w:rsid w:val="00644AE3"/>
    <w:rsid w:val="0065105B"/>
    <w:rsid w:val="006547BD"/>
    <w:rsid w:val="0065493A"/>
    <w:rsid w:val="00654C6A"/>
    <w:rsid w:val="00657A5F"/>
    <w:rsid w:val="006601A9"/>
    <w:rsid w:val="00660F0D"/>
    <w:rsid w:val="00664FAE"/>
    <w:rsid w:val="00666788"/>
    <w:rsid w:val="00676A3E"/>
    <w:rsid w:val="00677911"/>
    <w:rsid w:val="00677DC5"/>
    <w:rsid w:val="00677DD8"/>
    <w:rsid w:val="00681287"/>
    <w:rsid w:val="006854C5"/>
    <w:rsid w:val="006903CE"/>
    <w:rsid w:val="006A1754"/>
    <w:rsid w:val="006B02A9"/>
    <w:rsid w:val="006B0640"/>
    <w:rsid w:val="006B2BE3"/>
    <w:rsid w:val="006B3F8F"/>
    <w:rsid w:val="006C053B"/>
    <w:rsid w:val="006C2C90"/>
    <w:rsid w:val="006C32C9"/>
    <w:rsid w:val="006C37E2"/>
    <w:rsid w:val="006C453C"/>
    <w:rsid w:val="006C4DB3"/>
    <w:rsid w:val="006C7D9E"/>
    <w:rsid w:val="006E0D3E"/>
    <w:rsid w:val="006E2905"/>
    <w:rsid w:val="006E434B"/>
    <w:rsid w:val="006F3AF4"/>
    <w:rsid w:val="00700DB3"/>
    <w:rsid w:val="00702EEB"/>
    <w:rsid w:val="00705191"/>
    <w:rsid w:val="00706727"/>
    <w:rsid w:val="00710630"/>
    <w:rsid w:val="007145D4"/>
    <w:rsid w:val="0071543B"/>
    <w:rsid w:val="007170F7"/>
    <w:rsid w:val="007209F5"/>
    <w:rsid w:val="00721FE1"/>
    <w:rsid w:val="007227CB"/>
    <w:rsid w:val="007248B2"/>
    <w:rsid w:val="00724D06"/>
    <w:rsid w:val="0072641D"/>
    <w:rsid w:val="0072675B"/>
    <w:rsid w:val="0073271D"/>
    <w:rsid w:val="00732DA7"/>
    <w:rsid w:val="007361B8"/>
    <w:rsid w:val="0074028A"/>
    <w:rsid w:val="00744462"/>
    <w:rsid w:val="00744C89"/>
    <w:rsid w:val="007454F2"/>
    <w:rsid w:val="00745A3A"/>
    <w:rsid w:val="00745CBB"/>
    <w:rsid w:val="0076749D"/>
    <w:rsid w:val="00767A0E"/>
    <w:rsid w:val="00770BEE"/>
    <w:rsid w:val="00771A31"/>
    <w:rsid w:val="00771D5F"/>
    <w:rsid w:val="00773A49"/>
    <w:rsid w:val="00782F63"/>
    <w:rsid w:val="007860C4"/>
    <w:rsid w:val="0079012E"/>
    <w:rsid w:val="007967EA"/>
    <w:rsid w:val="007972CA"/>
    <w:rsid w:val="007A053A"/>
    <w:rsid w:val="007A4161"/>
    <w:rsid w:val="007A5AF3"/>
    <w:rsid w:val="007C03D2"/>
    <w:rsid w:val="007C64A5"/>
    <w:rsid w:val="007D0ECA"/>
    <w:rsid w:val="007D32AD"/>
    <w:rsid w:val="007D5A06"/>
    <w:rsid w:val="007D64EC"/>
    <w:rsid w:val="007F3637"/>
    <w:rsid w:val="007F3FB6"/>
    <w:rsid w:val="007F42C7"/>
    <w:rsid w:val="007F5D45"/>
    <w:rsid w:val="007F6C4E"/>
    <w:rsid w:val="0081067C"/>
    <w:rsid w:val="008126D2"/>
    <w:rsid w:val="008131D1"/>
    <w:rsid w:val="00814C58"/>
    <w:rsid w:val="00814D99"/>
    <w:rsid w:val="008150A6"/>
    <w:rsid w:val="00815BA4"/>
    <w:rsid w:val="0082025A"/>
    <w:rsid w:val="00821770"/>
    <w:rsid w:val="00831379"/>
    <w:rsid w:val="008329DA"/>
    <w:rsid w:val="008333CE"/>
    <w:rsid w:val="00834B60"/>
    <w:rsid w:val="00835764"/>
    <w:rsid w:val="00836185"/>
    <w:rsid w:val="008364D5"/>
    <w:rsid w:val="00840A72"/>
    <w:rsid w:val="008473CF"/>
    <w:rsid w:val="00847D6E"/>
    <w:rsid w:val="00853BF9"/>
    <w:rsid w:val="008556E6"/>
    <w:rsid w:val="00855833"/>
    <w:rsid w:val="0086315D"/>
    <w:rsid w:val="00863368"/>
    <w:rsid w:val="00866013"/>
    <w:rsid w:val="00870FD6"/>
    <w:rsid w:val="0087137C"/>
    <w:rsid w:val="00873E4A"/>
    <w:rsid w:val="00876B2A"/>
    <w:rsid w:val="008841B4"/>
    <w:rsid w:val="00893E88"/>
    <w:rsid w:val="00895933"/>
    <w:rsid w:val="00896015"/>
    <w:rsid w:val="008970F2"/>
    <w:rsid w:val="008A2EF5"/>
    <w:rsid w:val="008B2043"/>
    <w:rsid w:val="008B25A9"/>
    <w:rsid w:val="008B53FB"/>
    <w:rsid w:val="008B7308"/>
    <w:rsid w:val="008B7D73"/>
    <w:rsid w:val="008D1114"/>
    <w:rsid w:val="008D2FBB"/>
    <w:rsid w:val="008D5B03"/>
    <w:rsid w:val="00903BD4"/>
    <w:rsid w:val="009040A7"/>
    <w:rsid w:val="009105C4"/>
    <w:rsid w:val="00915C44"/>
    <w:rsid w:val="0091614F"/>
    <w:rsid w:val="00920053"/>
    <w:rsid w:val="009325DB"/>
    <w:rsid w:val="00937726"/>
    <w:rsid w:val="00943F3B"/>
    <w:rsid w:val="00944B38"/>
    <w:rsid w:val="00946A5D"/>
    <w:rsid w:val="00950544"/>
    <w:rsid w:val="009513FC"/>
    <w:rsid w:val="00951B3E"/>
    <w:rsid w:val="00952833"/>
    <w:rsid w:val="00954819"/>
    <w:rsid w:val="0095492B"/>
    <w:rsid w:val="009558EC"/>
    <w:rsid w:val="00956C99"/>
    <w:rsid w:val="009625C5"/>
    <w:rsid w:val="00962667"/>
    <w:rsid w:val="009666BE"/>
    <w:rsid w:val="00972331"/>
    <w:rsid w:val="0097253D"/>
    <w:rsid w:val="00974B95"/>
    <w:rsid w:val="00983230"/>
    <w:rsid w:val="00983828"/>
    <w:rsid w:val="00983A93"/>
    <w:rsid w:val="00984C1D"/>
    <w:rsid w:val="00990960"/>
    <w:rsid w:val="00993288"/>
    <w:rsid w:val="009959D0"/>
    <w:rsid w:val="00995EA8"/>
    <w:rsid w:val="009A1980"/>
    <w:rsid w:val="009A356B"/>
    <w:rsid w:val="009A42E6"/>
    <w:rsid w:val="009A74D4"/>
    <w:rsid w:val="009B006E"/>
    <w:rsid w:val="009B0792"/>
    <w:rsid w:val="009B3C78"/>
    <w:rsid w:val="009C3980"/>
    <w:rsid w:val="009C76FF"/>
    <w:rsid w:val="009D4C35"/>
    <w:rsid w:val="009D699A"/>
    <w:rsid w:val="009D6F00"/>
    <w:rsid w:val="009E2C4A"/>
    <w:rsid w:val="009E5D76"/>
    <w:rsid w:val="00A03B0D"/>
    <w:rsid w:val="00A04B7C"/>
    <w:rsid w:val="00A067A3"/>
    <w:rsid w:val="00A07572"/>
    <w:rsid w:val="00A113C9"/>
    <w:rsid w:val="00A126DA"/>
    <w:rsid w:val="00A15D49"/>
    <w:rsid w:val="00A21A23"/>
    <w:rsid w:val="00A21C6C"/>
    <w:rsid w:val="00A236FC"/>
    <w:rsid w:val="00A27E73"/>
    <w:rsid w:val="00A30F4A"/>
    <w:rsid w:val="00A3288B"/>
    <w:rsid w:val="00A33038"/>
    <w:rsid w:val="00A33F35"/>
    <w:rsid w:val="00A34120"/>
    <w:rsid w:val="00A34E8F"/>
    <w:rsid w:val="00A35605"/>
    <w:rsid w:val="00A4235B"/>
    <w:rsid w:val="00A4445B"/>
    <w:rsid w:val="00A45495"/>
    <w:rsid w:val="00A555E0"/>
    <w:rsid w:val="00A56E99"/>
    <w:rsid w:val="00A63492"/>
    <w:rsid w:val="00A67475"/>
    <w:rsid w:val="00A7594E"/>
    <w:rsid w:val="00A764BD"/>
    <w:rsid w:val="00A76795"/>
    <w:rsid w:val="00A775FC"/>
    <w:rsid w:val="00A80306"/>
    <w:rsid w:val="00A81598"/>
    <w:rsid w:val="00A95277"/>
    <w:rsid w:val="00AA25E2"/>
    <w:rsid w:val="00AA6346"/>
    <w:rsid w:val="00AB24BE"/>
    <w:rsid w:val="00AC3624"/>
    <w:rsid w:val="00AC794E"/>
    <w:rsid w:val="00AD066B"/>
    <w:rsid w:val="00AD5032"/>
    <w:rsid w:val="00AD60CA"/>
    <w:rsid w:val="00AE716A"/>
    <w:rsid w:val="00AF177D"/>
    <w:rsid w:val="00AF4B52"/>
    <w:rsid w:val="00AF7214"/>
    <w:rsid w:val="00B01CD0"/>
    <w:rsid w:val="00B14B10"/>
    <w:rsid w:val="00B15052"/>
    <w:rsid w:val="00B15AA2"/>
    <w:rsid w:val="00B17E11"/>
    <w:rsid w:val="00B20806"/>
    <w:rsid w:val="00B20DA1"/>
    <w:rsid w:val="00B30DD0"/>
    <w:rsid w:val="00B3166F"/>
    <w:rsid w:val="00B342B0"/>
    <w:rsid w:val="00B36FFD"/>
    <w:rsid w:val="00B41CB1"/>
    <w:rsid w:val="00B439C6"/>
    <w:rsid w:val="00B44C94"/>
    <w:rsid w:val="00B530C9"/>
    <w:rsid w:val="00B54916"/>
    <w:rsid w:val="00B55809"/>
    <w:rsid w:val="00B56CFF"/>
    <w:rsid w:val="00B61599"/>
    <w:rsid w:val="00B64FC7"/>
    <w:rsid w:val="00B6509E"/>
    <w:rsid w:val="00B719CC"/>
    <w:rsid w:val="00B728B0"/>
    <w:rsid w:val="00B74108"/>
    <w:rsid w:val="00B74F89"/>
    <w:rsid w:val="00B75551"/>
    <w:rsid w:val="00B838F6"/>
    <w:rsid w:val="00B878E4"/>
    <w:rsid w:val="00B90E4A"/>
    <w:rsid w:val="00B92FCC"/>
    <w:rsid w:val="00B93460"/>
    <w:rsid w:val="00B93D72"/>
    <w:rsid w:val="00B95447"/>
    <w:rsid w:val="00B97EA2"/>
    <w:rsid w:val="00BA02A6"/>
    <w:rsid w:val="00BB060A"/>
    <w:rsid w:val="00BB4B77"/>
    <w:rsid w:val="00BB5E1B"/>
    <w:rsid w:val="00BB623B"/>
    <w:rsid w:val="00BC244B"/>
    <w:rsid w:val="00BC4779"/>
    <w:rsid w:val="00BC5043"/>
    <w:rsid w:val="00BC70AF"/>
    <w:rsid w:val="00BC7102"/>
    <w:rsid w:val="00BD55BA"/>
    <w:rsid w:val="00BE1238"/>
    <w:rsid w:val="00BE1664"/>
    <w:rsid w:val="00BE2DE9"/>
    <w:rsid w:val="00BE7F49"/>
    <w:rsid w:val="00BF01F6"/>
    <w:rsid w:val="00BF02B7"/>
    <w:rsid w:val="00BF2F1E"/>
    <w:rsid w:val="00BF3A0D"/>
    <w:rsid w:val="00C00B03"/>
    <w:rsid w:val="00C060FF"/>
    <w:rsid w:val="00C12D6F"/>
    <w:rsid w:val="00C20005"/>
    <w:rsid w:val="00C23B5F"/>
    <w:rsid w:val="00C24E5E"/>
    <w:rsid w:val="00C25F66"/>
    <w:rsid w:val="00C275F9"/>
    <w:rsid w:val="00C31A4D"/>
    <w:rsid w:val="00C31E18"/>
    <w:rsid w:val="00C32F29"/>
    <w:rsid w:val="00C40A6F"/>
    <w:rsid w:val="00C40F59"/>
    <w:rsid w:val="00C4230E"/>
    <w:rsid w:val="00C429A8"/>
    <w:rsid w:val="00C50E20"/>
    <w:rsid w:val="00C55E80"/>
    <w:rsid w:val="00C578D3"/>
    <w:rsid w:val="00C60CB2"/>
    <w:rsid w:val="00C60E99"/>
    <w:rsid w:val="00C614F8"/>
    <w:rsid w:val="00C64479"/>
    <w:rsid w:val="00C65640"/>
    <w:rsid w:val="00C71A88"/>
    <w:rsid w:val="00C72F76"/>
    <w:rsid w:val="00C73C32"/>
    <w:rsid w:val="00C748CF"/>
    <w:rsid w:val="00C74D72"/>
    <w:rsid w:val="00C819ED"/>
    <w:rsid w:val="00C832F1"/>
    <w:rsid w:val="00C83AA9"/>
    <w:rsid w:val="00C84A8F"/>
    <w:rsid w:val="00C868DC"/>
    <w:rsid w:val="00C90957"/>
    <w:rsid w:val="00C93A21"/>
    <w:rsid w:val="00C947FB"/>
    <w:rsid w:val="00C97DED"/>
    <w:rsid w:val="00CA0003"/>
    <w:rsid w:val="00CA29F3"/>
    <w:rsid w:val="00CA6FDD"/>
    <w:rsid w:val="00CC3A7B"/>
    <w:rsid w:val="00CC7311"/>
    <w:rsid w:val="00CD187B"/>
    <w:rsid w:val="00CD269C"/>
    <w:rsid w:val="00CD3822"/>
    <w:rsid w:val="00CE2BDE"/>
    <w:rsid w:val="00CE48EA"/>
    <w:rsid w:val="00CE60AF"/>
    <w:rsid w:val="00CE6B8B"/>
    <w:rsid w:val="00CF1153"/>
    <w:rsid w:val="00CF7ADD"/>
    <w:rsid w:val="00D04A6A"/>
    <w:rsid w:val="00D050E4"/>
    <w:rsid w:val="00D10D4F"/>
    <w:rsid w:val="00D12217"/>
    <w:rsid w:val="00D12DD3"/>
    <w:rsid w:val="00D13316"/>
    <w:rsid w:val="00D1693B"/>
    <w:rsid w:val="00D21BBE"/>
    <w:rsid w:val="00D276BF"/>
    <w:rsid w:val="00D27CB4"/>
    <w:rsid w:val="00D30AA0"/>
    <w:rsid w:val="00D44E51"/>
    <w:rsid w:val="00D455D0"/>
    <w:rsid w:val="00D45972"/>
    <w:rsid w:val="00D45F2C"/>
    <w:rsid w:val="00D46BD7"/>
    <w:rsid w:val="00D47C3F"/>
    <w:rsid w:val="00D560FF"/>
    <w:rsid w:val="00D567DC"/>
    <w:rsid w:val="00D65459"/>
    <w:rsid w:val="00D7197C"/>
    <w:rsid w:val="00D72988"/>
    <w:rsid w:val="00D80D3B"/>
    <w:rsid w:val="00D865E8"/>
    <w:rsid w:val="00D9218C"/>
    <w:rsid w:val="00D93C56"/>
    <w:rsid w:val="00DA50D9"/>
    <w:rsid w:val="00DA5464"/>
    <w:rsid w:val="00DA56D9"/>
    <w:rsid w:val="00DB40EF"/>
    <w:rsid w:val="00DC3836"/>
    <w:rsid w:val="00DC4317"/>
    <w:rsid w:val="00DD0D25"/>
    <w:rsid w:val="00DF0E75"/>
    <w:rsid w:val="00DF169F"/>
    <w:rsid w:val="00DF5928"/>
    <w:rsid w:val="00DF653B"/>
    <w:rsid w:val="00E01548"/>
    <w:rsid w:val="00E04190"/>
    <w:rsid w:val="00E04C18"/>
    <w:rsid w:val="00E176D7"/>
    <w:rsid w:val="00E216D8"/>
    <w:rsid w:val="00E223B6"/>
    <w:rsid w:val="00E253E7"/>
    <w:rsid w:val="00E268C8"/>
    <w:rsid w:val="00E30BC9"/>
    <w:rsid w:val="00E317FB"/>
    <w:rsid w:val="00E34F20"/>
    <w:rsid w:val="00E41474"/>
    <w:rsid w:val="00E41797"/>
    <w:rsid w:val="00E45235"/>
    <w:rsid w:val="00E51131"/>
    <w:rsid w:val="00E51F6C"/>
    <w:rsid w:val="00E52884"/>
    <w:rsid w:val="00E56892"/>
    <w:rsid w:val="00E577B0"/>
    <w:rsid w:val="00E7673B"/>
    <w:rsid w:val="00E81A5A"/>
    <w:rsid w:val="00E84933"/>
    <w:rsid w:val="00E86BE8"/>
    <w:rsid w:val="00E9126B"/>
    <w:rsid w:val="00E93FDE"/>
    <w:rsid w:val="00E94A8D"/>
    <w:rsid w:val="00E965CC"/>
    <w:rsid w:val="00EA2B2C"/>
    <w:rsid w:val="00EA6FD8"/>
    <w:rsid w:val="00EA7403"/>
    <w:rsid w:val="00EB695F"/>
    <w:rsid w:val="00EB75E1"/>
    <w:rsid w:val="00EB7C55"/>
    <w:rsid w:val="00EC0FD7"/>
    <w:rsid w:val="00EC1B20"/>
    <w:rsid w:val="00EC7FE9"/>
    <w:rsid w:val="00ED64DD"/>
    <w:rsid w:val="00ED6E6F"/>
    <w:rsid w:val="00EE500D"/>
    <w:rsid w:val="00EF617B"/>
    <w:rsid w:val="00EF7608"/>
    <w:rsid w:val="00F023A4"/>
    <w:rsid w:val="00F02BBC"/>
    <w:rsid w:val="00F057FE"/>
    <w:rsid w:val="00F12EFF"/>
    <w:rsid w:val="00F1594C"/>
    <w:rsid w:val="00F21CA3"/>
    <w:rsid w:val="00F23A7C"/>
    <w:rsid w:val="00F2683D"/>
    <w:rsid w:val="00F26A3A"/>
    <w:rsid w:val="00F310AF"/>
    <w:rsid w:val="00F333A2"/>
    <w:rsid w:val="00F35C07"/>
    <w:rsid w:val="00F4420D"/>
    <w:rsid w:val="00F47D3E"/>
    <w:rsid w:val="00F5624D"/>
    <w:rsid w:val="00F64B82"/>
    <w:rsid w:val="00F664DD"/>
    <w:rsid w:val="00F73DC8"/>
    <w:rsid w:val="00F812A6"/>
    <w:rsid w:val="00F81E83"/>
    <w:rsid w:val="00F820DF"/>
    <w:rsid w:val="00F862C5"/>
    <w:rsid w:val="00F8651A"/>
    <w:rsid w:val="00F90C6F"/>
    <w:rsid w:val="00F9671C"/>
    <w:rsid w:val="00FA0E7C"/>
    <w:rsid w:val="00FA792F"/>
    <w:rsid w:val="00FB18FE"/>
    <w:rsid w:val="00FB2B03"/>
    <w:rsid w:val="00FB2DB6"/>
    <w:rsid w:val="00FB31F0"/>
    <w:rsid w:val="00FC310B"/>
    <w:rsid w:val="00FC5C45"/>
    <w:rsid w:val="00FD0117"/>
    <w:rsid w:val="00FD5E4C"/>
    <w:rsid w:val="00FE0534"/>
    <w:rsid w:val="00FE3B94"/>
    <w:rsid w:val="00FE67F7"/>
    <w:rsid w:val="00FF03F0"/>
    <w:rsid w:val="00FF0674"/>
    <w:rsid w:val="00FF0DC1"/>
    <w:rsid w:val="00FF2B6F"/>
    <w:rsid w:val="00FF4E84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1F1810"/>
  <w15:chartTrackingRefBased/>
  <w15:docId w15:val="{9BFEBA8E-8959-4115-8CE7-AC9B5E2C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B03"/>
  </w:style>
  <w:style w:type="paragraph" w:styleId="Piedepgina">
    <w:name w:val="footer"/>
    <w:basedOn w:val="Normal"/>
    <w:link w:val="PiedepginaCar"/>
    <w:uiPriority w:val="99"/>
    <w:unhideWhenUsed/>
    <w:rsid w:val="00FB2B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B03"/>
  </w:style>
  <w:style w:type="paragraph" w:styleId="Prrafodelista">
    <w:name w:val="List Paragraph"/>
    <w:basedOn w:val="Normal"/>
    <w:link w:val="PrrafodelistaCar"/>
    <w:uiPriority w:val="34"/>
    <w:qFormat/>
    <w:rsid w:val="008B53F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D066B"/>
  </w:style>
  <w:style w:type="paragraph" w:styleId="NormalWeb">
    <w:name w:val="Normal (Web)"/>
    <w:basedOn w:val="Normal"/>
    <w:uiPriority w:val="99"/>
    <w:unhideWhenUsed/>
    <w:rsid w:val="0004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771D5F"/>
    <w:pPr>
      <w:spacing w:after="0" w:line="240" w:lineRule="auto"/>
    </w:pPr>
    <w:rPr>
      <w:rFonts w:ascii="Arial" w:eastAsia="Arial" w:hAnsi="Arial" w:cs="Arial"/>
      <w:color w:val="00000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2">
    <w:name w:val="List Table 6 Colorful Accent 2"/>
    <w:basedOn w:val="Tablanormal"/>
    <w:uiPriority w:val="51"/>
    <w:rsid w:val="00304D6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7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53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34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B6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B6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05F5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5F5E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113C9"/>
  </w:style>
  <w:style w:type="paragraph" w:customStyle="1" w:styleId="paragraph">
    <w:name w:val="paragraph"/>
    <w:basedOn w:val="Normal"/>
    <w:rsid w:val="0029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eop">
    <w:name w:val="eop"/>
    <w:basedOn w:val="Fuentedeprrafopredeter"/>
    <w:rsid w:val="0029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on.editorial@udla.edu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sana.salvador@udla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75DC-E024-423E-AA24-E0FE94B4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</dc:creator>
  <cp:keywords/>
  <dc:description/>
  <cp:lastModifiedBy>Hernán Zurita</cp:lastModifiedBy>
  <cp:revision>2</cp:revision>
  <cp:lastPrinted>2020-01-27T15:25:00Z</cp:lastPrinted>
  <dcterms:created xsi:type="dcterms:W3CDTF">2021-08-24T14:47:00Z</dcterms:created>
  <dcterms:modified xsi:type="dcterms:W3CDTF">2021-08-24T14:47:00Z</dcterms:modified>
</cp:coreProperties>
</file>